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0C" w:rsidRDefault="00A1550C" w:rsidP="008711D7">
      <w:pPr>
        <w:pStyle w:val="CHAMADA"/>
        <w:spacing w:after="0"/>
        <w:jc w:val="center"/>
        <w:rPr>
          <w:rFonts w:ascii="Ecofont Vera Sans" w:hAnsi="Ecofont Vera Sans" w:cs="Arial"/>
          <w:b/>
          <w:szCs w:val="24"/>
        </w:rPr>
      </w:pPr>
      <w:r w:rsidRPr="00D01624">
        <w:rPr>
          <w:rFonts w:ascii="Ecofont Vera Sans" w:hAnsi="Ecofont Vera Sans" w:cs="Arial"/>
          <w:b/>
          <w:szCs w:val="24"/>
        </w:rPr>
        <w:t>EDITAL N</w:t>
      </w:r>
      <w:r w:rsidRPr="00D01624">
        <w:rPr>
          <w:rFonts w:ascii="Ecofont Vera Sans" w:hAnsi="Ecofont Vera Sans" w:cs="Arial"/>
          <w:b/>
          <w:strike/>
          <w:szCs w:val="24"/>
        </w:rPr>
        <w:t>º</w:t>
      </w:r>
      <w:r w:rsidRPr="00D01624">
        <w:rPr>
          <w:rFonts w:ascii="Ecofont Vera Sans" w:hAnsi="Ecofont Vera Sans" w:cs="Arial"/>
          <w:b/>
          <w:szCs w:val="24"/>
        </w:rPr>
        <w:t xml:space="preserve"> 0</w:t>
      </w:r>
      <w:r>
        <w:rPr>
          <w:rFonts w:ascii="Ecofont Vera Sans" w:hAnsi="Ecofont Vera Sans" w:cs="Arial"/>
          <w:b/>
          <w:szCs w:val="24"/>
        </w:rPr>
        <w:t>1</w:t>
      </w:r>
      <w:r w:rsidRPr="00D01624">
        <w:rPr>
          <w:rFonts w:ascii="Ecofont Vera Sans" w:hAnsi="Ecofont Vera Sans" w:cs="Arial"/>
          <w:b/>
          <w:szCs w:val="24"/>
        </w:rPr>
        <w:t xml:space="preserve">, </w:t>
      </w:r>
      <w:r w:rsidRPr="003A30CF">
        <w:rPr>
          <w:rFonts w:ascii="Ecofont Vera Sans" w:hAnsi="Ecofont Vera Sans" w:cs="Arial"/>
          <w:b/>
          <w:szCs w:val="24"/>
        </w:rPr>
        <w:t xml:space="preserve">DE </w:t>
      </w:r>
      <w:r w:rsidR="000A5D51">
        <w:rPr>
          <w:rFonts w:ascii="Ecofont Vera Sans" w:hAnsi="Ecofont Vera Sans" w:cs="Arial"/>
          <w:b/>
          <w:szCs w:val="24"/>
        </w:rPr>
        <w:t>04</w:t>
      </w:r>
      <w:r w:rsidRPr="003E24DD">
        <w:rPr>
          <w:rFonts w:ascii="Ecofont Vera Sans" w:hAnsi="Ecofont Vera Sans" w:cs="Arial"/>
          <w:b/>
          <w:szCs w:val="24"/>
        </w:rPr>
        <w:t xml:space="preserve"> DE </w:t>
      </w:r>
      <w:r w:rsidR="00F27758">
        <w:rPr>
          <w:rFonts w:ascii="Ecofont Vera Sans" w:hAnsi="Ecofont Vera Sans" w:cs="Arial"/>
          <w:b/>
          <w:szCs w:val="24"/>
        </w:rPr>
        <w:t>JU</w:t>
      </w:r>
      <w:r w:rsidR="000A5D51">
        <w:rPr>
          <w:rFonts w:ascii="Ecofont Vera Sans" w:hAnsi="Ecofont Vera Sans" w:cs="Arial"/>
          <w:b/>
          <w:szCs w:val="24"/>
        </w:rPr>
        <w:t>L</w:t>
      </w:r>
      <w:r w:rsidR="00F27758">
        <w:rPr>
          <w:rFonts w:ascii="Ecofont Vera Sans" w:hAnsi="Ecofont Vera Sans" w:cs="Arial"/>
          <w:b/>
          <w:szCs w:val="24"/>
        </w:rPr>
        <w:t>HO</w:t>
      </w:r>
      <w:r w:rsidRPr="003E24DD">
        <w:rPr>
          <w:rFonts w:ascii="Ecofont Vera Sans" w:hAnsi="Ecofont Vera Sans" w:cs="Arial"/>
          <w:b/>
          <w:szCs w:val="24"/>
        </w:rPr>
        <w:t xml:space="preserve"> DE 2017</w:t>
      </w:r>
    </w:p>
    <w:p w:rsidR="00A1550C" w:rsidRDefault="00A1550C" w:rsidP="008711D7">
      <w:pPr>
        <w:pStyle w:val="CHAMADA"/>
        <w:spacing w:after="0"/>
        <w:jc w:val="center"/>
        <w:rPr>
          <w:rFonts w:ascii="Ecofont Vera Sans" w:hAnsi="Ecofont Vera Sans" w:cs="Arial"/>
          <w:b/>
          <w:szCs w:val="24"/>
        </w:rPr>
      </w:pPr>
    </w:p>
    <w:p w:rsidR="008711D7" w:rsidRDefault="002F07B0" w:rsidP="008711D7">
      <w:pPr>
        <w:pStyle w:val="CHAMADA"/>
        <w:spacing w:after="0"/>
        <w:jc w:val="center"/>
        <w:rPr>
          <w:rFonts w:ascii="Ecofont Vera Sans" w:hAnsi="Ecofont Vera Sans" w:cs="Arial"/>
          <w:b/>
          <w:szCs w:val="24"/>
        </w:rPr>
      </w:pPr>
      <w:r>
        <w:rPr>
          <w:rFonts w:ascii="Ecofont Vera Sans" w:hAnsi="Ecofont Vera Sans" w:cs="Arial"/>
          <w:b/>
          <w:szCs w:val="24"/>
        </w:rPr>
        <w:t>SELEÇÃO PARA PARTICIPAÇÃO NO INTERCÂMBIO ENTRE ANTT E A AGÊNCIA FERROVIÁRIA EUROPEIA (ERA)</w:t>
      </w:r>
    </w:p>
    <w:p w:rsidR="008711D7" w:rsidRPr="003A30CF" w:rsidRDefault="002F07B0" w:rsidP="00896309">
      <w:pPr>
        <w:pStyle w:val="CHAMADA"/>
        <w:spacing w:after="0"/>
        <w:jc w:val="center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Arial"/>
          <w:b/>
          <w:szCs w:val="24"/>
        </w:rPr>
        <w:t>2017</w:t>
      </w:r>
    </w:p>
    <w:p w:rsidR="008711D7" w:rsidRPr="00D01624" w:rsidRDefault="008711D7" w:rsidP="008711D7">
      <w:pPr>
        <w:jc w:val="center"/>
        <w:rPr>
          <w:rFonts w:ascii="Ecofont Vera Sans" w:hAnsi="Ecofont Vera Sans" w:cs="Arial"/>
          <w:b/>
        </w:rPr>
      </w:pPr>
    </w:p>
    <w:p w:rsidR="008711D7" w:rsidRPr="00D01624" w:rsidRDefault="008711D7" w:rsidP="008711D7">
      <w:pPr>
        <w:pStyle w:val="CHAMADA"/>
        <w:spacing w:before="0" w:after="0"/>
        <w:jc w:val="both"/>
        <w:rPr>
          <w:rFonts w:ascii="Ecofont Vera Sans" w:hAnsi="Ecofont Vera Sans" w:cs="Arial"/>
          <w:bCs/>
        </w:rPr>
      </w:pPr>
    </w:p>
    <w:p w:rsidR="008711D7" w:rsidRPr="00D01624" w:rsidRDefault="00896309" w:rsidP="00896309">
      <w:pPr>
        <w:spacing w:line="360" w:lineRule="auto"/>
        <w:rPr>
          <w:rFonts w:ascii="Ecofont Vera Sans" w:hAnsi="Ecofont Vera Sans" w:cs="Arial"/>
          <w:sz w:val="22"/>
          <w:szCs w:val="22"/>
        </w:rPr>
      </w:pPr>
      <w:r w:rsidRPr="00896309">
        <w:rPr>
          <w:rFonts w:ascii="Ecofont Vera Sans" w:hAnsi="Ecofont Vera Sans" w:cs="Arial"/>
          <w:bCs/>
          <w:sz w:val="22"/>
          <w:szCs w:val="22"/>
        </w:rPr>
        <w:t xml:space="preserve">A </w:t>
      </w:r>
      <w:r w:rsidR="00760972">
        <w:rPr>
          <w:rFonts w:ascii="Ecofont Vera Sans" w:hAnsi="Ecofont Vera Sans" w:cs="Arial"/>
          <w:bCs/>
          <w:sz w:val="22"/>
          <w:szCs w:val="22"/>
        </w:rPr>
        <w:t xml:space="preserve">Agência Nacional de Transportes Terrestres (ANTT) por meio da </w:t>
      </w:r>
      <w:r w:rsidRPr="00896309">
        <w:rPr>
          <w:rFonts w:ascii="Ecofont Vera Sans" w:hAnsi="Ecofont Vera Sans" w:cs="Arial"/>
          <w:bCs/>
          <w:sz w:val="22"/>
          <w:szCs w:val="22"/>
        </w:rPr>
        <w:t>Superintendência de Gestão</w:t>
      </w:r>
      <w:r w:rsidR="007170F8">
        <w:rPr>
          <w:rFonts w:ascii="Ecofont Vera Sans" w:hAnsi="Ecofont Vera Sans" w:cs="Arial"/>
          <w:bCs/>
          <w:sz w:val="22"/>
          <w:szCs w:val="22"/>
        </w:rPr>
        <w:t xml:space="preserve"> (SUDEG)</w:t>
      </w:r>
      <w:r>
        <w:rPr>
          <w:rFonts w:ascii="Ecofont Vera Sans" w:hAnsi="Ecofont Vera Sans" w:cs="Arial"/>
          <w:sz w:val="22"/>
          <w:szCs w:val="22"/>
        </w:rPr>
        <w:t xml:space="preserve"> </w:t>
      </w:r>
      <w:r w:rsidR="002079CE">
        <w:rPr>
          <w:rFonts w:ascii="Ecofont Vera Sans" w:hAnsi="Ecofont Vera Sans" w:cs="Arial"/>
          <w:sz w:val="22"/>
          <w:szCs w:val="22"/>
        </w:rPr>
        <w:t xml:space="preserve">e a Superintendência Executiva (SUEXE) </w:t>
      </w:r>
      <w:r w:rsidR="008711D7" w:rsidRPr="00D01624">
        <w:rPr>
          <w:rFonts w:ascii="Ecofont Vera Sans" w:hAnsi="Ecofont Vera Sans" w:cs="Arial"/>
          <w:sz w:val="22"/>
          <w:szCs w:val="22"/>
        </w:rPr>
        <w:t>comunica a abertura da</w:t>
      </w:r>
      <w:r w:rsidR="00545D23">
        <w:rPr>
          <w:rFonts w:ascii="Ecofont Vera Sans" w:hAnsi="Ecofont Vera Sans" w:cs="Arial"/>
          <w:sz w:val="22"/>
          <w:szCs w:val="22"/>
        </w:rPr>
        <w:t>s</w:t>
      </w:r>
      <w:r w:rsidR="008711D7" w:rsidRPr="00D01624">
        <w:rPr>
          <w:rFonts w:ascii="Ecofont Vera Sans" w:hAnsi="Ecofont Vera Sans" w:cs="Arial"/>
          <w:sz w:val="22"/>
          <w:szCs w:val="22"/>
        </w:rPr>
        <w:t xml:space="preserve"> inscriç</w:t>
      </w:r>
      <w:r w:rsidR="00545D23">
        <w:rPr>
          <w:rFonts w:ascii="Ecofont Vera Sans" w:hAnsi="Ecofont Vera Sans" w:cs="Arial"/>
          <w:sz w:val="22"/>
          <w:szCs w:val="22"/>
        </w:rPr>
        <w:t>ões</w:t>
      </w:r>
      <w:r w:rsidR="008711D7" w:rsidRPr="00D01624">
        <w:rPr>
          <w:rFonts w:ascii="Ecofont Vera Sans" w:hAnsi="Ecofont Vera Sans" w:cs="Arial"/>
          <w:sz w:val="22"/>
          <w:szCs w:val="22"/>
        </w:rPr>
        <w:t xml:space="preserve"> para seleção de servidores </w:t>
      </w:r>
      <w:r w:rsidR="00545D23">
        <w:rPr>
          <w:rFonts w:ascii="Ecofont Vera Sans" w:hAnsi="Ecofont Vera Sans" w:cs="Arial"/>
          <w:sz w:val="22"/>
          <w:szCs w:val="22"/>
        </w:rPr>
        <w:t>no</w:t>
      </w:r>
      <w:r w:rsidR="008711D7" w:rsidRPr="00D01624">
        <w:rPr>
          <w:rFonts w:ascii="Ecofont Vera Sans" w:hAnsi="Ecofont Vera Sans" w:cs="Arial"/>
          <w:sz w:val="22"/>
          <w:szCs w:val="22"/>
        </w:rPr>
        <w:t xml:space="preserve"> Programa de </w:t>
      </w:r>
      <w:r w:rsidR="00437CA8">
        <w:rPr>
          <w:rFonts w:ascii="Ecofont Vera Sans" w:hAnsi="Ecofont Vera Sans" w:cs="Arial"/>
          <w:sz w:val="22"/>
          <w:szCs w:val="22"/>
        </w:rPr>
        <w:t>Intercâmbio</w:t>
      </w:r>
      <w:r w:rsidR="00760972">
        <w:rPr>
          <w:rFonts w:ascii="Ecofont Vera Sans" w:hAnsi="Ecofont Vera Sans" w:cs="Arial"/>
          <w:sz w:val="22"/>
          <w:szCs w:val="22"/>
        </w:rPr>
        <w:t xml:space="preserve"> de Conhecimentos Técnicos </w:t>
      </w:r>
      <w:r w:rsidR="00437CA8">
        <w:rPr>
          <w:rFonts w:ascii="Ecofont Vera Sans" w:hAnsi="Ecofont Vera Sans" w:cs="Arial"/>
          <w:sz w:val="22"/>
          <w:szCs w:val="22"/>
        </w:rPr>
        <w:t xml:space="preserve">entre a ANTT e a Agência Ferroviária Europeia (ERA) a ser realizado na cidade de </w:t>
      </w:r>
      <w:proofErr w:type="spellStart"/>
      <w:r w:rsidR="00437CA8" w:rsidRPr="002079CE">
        <w:rPr>
          <w:rFonts w:ascii="Ecofont Vera Sans" w:hAnsi="Ecofont Vera Sans" w:cs="Arial"/>
          <w:i/>
          <w:sz w:val="22"/>
          <w:szCs w:val="22"/>
        </w:rPr>
        <w:t>Valenciennes</w:t>
      </w:r>
      <w:proofErr w:type="spellEnd"/>
      <w:r w:rsidR="00437CA8">
        <w:rPr>
          <w:rFonts w:ascii="Ecofont Vera Sans" w:hAnsi="Ecofont Vera Sans" w:cs="Arial"/>
          <w:sz w:val="22"/>
          <w:szCs w:val="22"/>
        </w:rPr>
        <w:t>, na França</w:t>
      </w:r>
      <w:r w:rsidR="008711D7" w:rsidRPr="00D01624">
        <w:rPr>
          <w:rFonts w:ascii="Ecofont Vera Sans" w:hAnsi="Ecofont Vera Sans" w:cs="Arial"/>
          <w:sz w:val="22"/>
          <w:szCs w:val="22"/>
        </w:rPr>
        <w:t>.</w:t>
      </w:r>
    </w:p>
    <w:p w:rsidR="008711D7" w:rsidRPr="00D01624" w:rsidRDefault="008711D7" w:rsidP="0077654F">
      <w:pPr>
        <w:spacing w:line="360" w:lineRule="auto"/>
        <w:rPr>
          <w:rFonts w:ascii="Ecofont Vera Sans" w:hAnsi="Ecofont Vera Sans" w:cs="Arial"/>
          <w:sz w:val="22"/>
          <w:szCs w:val="22"/>
        </w:rPr>
      </w:pPr>
      <w:r w:rsidRPr="00D01624">
        <w:rPr>
          <w:rFonts w:ascii="Ecofont Vera Sans" w:hAnsi="Ecofont Vera Sans" w:cs="Arial"/>
          <w:sz w:val="22"/>
          <w:szCs w:val="22"/>
        </w:rPr>
        <w:tab/>
      </w:r>
      <w:r w:rsidRPr="00D01624">
        <w:rPr>
          <w:rFonts w:ascii="Ecofont Vera Sans" w:hAnsi="Ecofont Vera Sans" w:cs="Arial"/>
          <w:sz w:val="22"/>
          <w:szCs w:val="22"/>
        </w:rPr>
        <w:tab/>
      </w:r>
    </w:p>
    <w:p w:rsidR="00646A78" w:rsidRPr="00646A78" w:rsidRDefault="00646A78" w:rsidP="00E54950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Ecofont Vera Sans"/>
          <w:b/>
          <w:sz w:val="22"/>
          <w:szCs w:val="22"/>
        </w:rPr>
        <w:t>D</w:t>
      </w:r>
      <w:r w:rsidR="00434C16">
        <w:rPr>
          <w:rFonts w:ascii="Ecofont Vera Sans" w:hAnsi="Ecofont Vera Sans" w:cs="Ecofont Vera Sans"/>
          <w:b/>
          <w:sz w:val="22"/>
          <w:szCs w:val="22"/>
        </w:rPr>
        <w:t>A</w:t>
      </w:r>
      <w:r>
        <w:rPr>
          <w:rFonts w:ascii="Ecofont Vera Sans" w:hAnsi="Ecofont Vera Sans" w:cs="Ecofont Vera Sans"/>
          <w:b/>
          <w:sz w:val="22"/>
          <w:szCs w:val="22"/>
        </w:rPr>
        <w:t xml:space="preserve"> </w:t>
      </w:r>
      <w:r w:rsidR="00434C16">
        <w:rPr>
          <w:rFonts w:ascii="Ecofont Vera Sans" w:hAnsi="Ecofont Vera Sans" w:cs="Ecofont Vera Sans"/>
          <w:b/>
          <w:sz w:val="22"/>
          <w:szCs w:val="22"/>
        </w:rPr>
        <w:t>FINALIDADE</w:t>
      </w:r>
    </w:p>
    <w:p w:rsidR="00646A78" w:rsidRDefault="00646A78" w:rsidP="00646A78">
      <w:pPr>
        <w:pStyle w:val="Default"/>
        <w:rPr>
          <w:rFonts w:ascii="Ecofont Vera Sans" w:hAnsi="Ecofont Vera Sans" w:cs="Ecofont Vera Sans"/>
          <w:b/>
          <w:sz w:val="22"/>
          <w:szCs w:val="22"/>
        </w:rPr>
      </w:pPr>
    </w:p>
    <w:p w:rsidR="00646A78" w:rsidRDefault="00585F1D" w:rsidP="009524B3">
      <w:pPr>
        <w:spacing w:line="360" w:lineRule="auto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>1.1</w:t>
      </w:r>
      <w:r>
        <w:rPr>
          <w:rFonts w:ascii="Ecofont Vera Sans" w:hAnsi="Ecofont Vera Sans" w:cs="Arial"/>
          <w:bCs/>
          <w:sz w:val="22"/>
          <w:szCs w:val="22"/>
        </w:rPr>
        <w:tab/>
      </w:r>
      <w:r w:rsidR="009524B3" w:rsidRPr="009524B3">
        <w:rPr>
          <w:rFonts w:ascii="Ecofont Vera Sans" w:hAnsi="Ecofont Vera Sans" w:cs="Arial"/>
          <w:bCs/>
          <w:sz w:val="22"/>
          <w:szCs w:val="22"/>
        </w:rPr>
        <w:t>Promover o intercâmbio</w:t>
      </w:r>
      <w:r w:rsidR="003A03D8">
        <w:rPr>
          <w:rFonts w:ascii="Ecofont Vera Sans" w:hAnsi="Ecofont Vera Sans" w:cs="Arial"/>
          <w:bCs/>
          <w:sz w:val="22"/>
          <w:szCs w:val="22"/>
        </w:rPr>
        <w:t xml:space="preserve"> denominado </w:t>
      </w:r>
      <w:r w:rsidR="003A03D8" w:rsidRPr="003A03D8">
        <w:rPr>
          <w:rFonts w:ascii="Ecofont Vera Sans" w:hAnsi="Ecofont Vera Sans" w:cs="Arial"/>
          <w:bCs/>
          <w:sz w:val="22"/>
          <w:szCs w:val="22"/>
        </w:rPr>
        <w:t>“</w:t>
      </w:r>
      <w:proofErr w:type="spellStart"/>
      <w:r w:rsidR="003A03D8" w:rsidRPr="00A90E97">
        <w:rPr>
          <w:rFonts w:ascii="Ecofont Vera Sans" w:hAnsi="Ecofont Vera Sans" w:cs="Arial"/>
          <w:bCs/>
          <w:i/>
          <w:sz w:val="22"/>
          <w:szCs w:val="22"/>
        </w:rPr>
        <w:t>Traineeship</w:t>
      </w:r>
      <w:proofErr w:type="spellEnd"/>
      <w:r w:rsidR="003A03D8" w:rsidRPr="003A03D8">
        <w:rPr>
          <w:rFonts w:ascii="Ecofont Vera Sans" w:hAnsi="Ecofont Vera Sans" w:cs="Arial"/>
          <w:bCs/>
          <w:sz w:val="22"/>
          <w:szCs w:val="22"/>
        </w:rPr>
        <w:t xml:space="preserve"> ANTT-ERA”</w:t>
      </w:r>
      <w:r w:rsidR="009524B3" w:rsidRPr="009524B3">
        <w:rPr>
          <w:rFonts w:ascii="Ecofont Vera Sans" w:hAnsi="Ecofont Vera Sans" w:cs="Arial"/>
          <w:bCs/>
          <w:sz w:val="22"/>
          <w:szCs w:val="22"/>
        </w:rPr>
        <w:t>, por meio do envio de servidores da ANTT para atuação junto à ERA, de forma a manter a cooperação mutuamente benéfica</w:t>
      </w:r>
      <w:r w:rsidR="001761E2">
        <w:rPr>
          <w:rFonts w:ascii="Ecofont Vera Sans" w:hAnsi="Ecofont Vera Sans" w:cs="Arial"/>
          <w:bCs/>
          <w:sz w:val="22"/>
          <w:szCs w:val="22"/>
        </w:rPr>
        <w:t>,</w:t>
      </w:r>
      <w:r w:rsidR="009524B3" w:rsidRPr="009524B3">
        <w:rPr>
          <w:rFonts w:ascii="Ecofont Vera Sans" w:hAnsi="Ecofont Vera Sans" w:cs="Arial"/>
          <w:bCs/>
          <w:sz w:val="22"/>
          <w:szCs w:val="22"/>
        </w:rPr>
        <w:t xml:space="preserve"> estabelecido </w:t>
      </w:r>
      <w:r w:rsidR="00BD6438">
        <w:rPr>
          <w:rFonts w:ascii="Ecofont Vera Sans" w:hAnsi="Ecofont Vera Sans" w:cs="Arial"/>
          <w:bCs/>
          <w:sz w:val="22"/>
          <w:szCs w:val="22"/>
        </w:rPr>
        <w:t>por meio d</w:t>
      </w:r>
      <w:r w:rsidR="009524B3" w:rsidRPr="009524B3">
        <w:rPr>
          <w:rFonts w:ascii="Ecofont Vera Sans" w:hAnsi="Ecofont Vera Sans" w:cs="Arial"/>
          <w:bCs/>
          <w:sz w:val="22"/>
          <w:szCs w:val="22"/>
        </w:rPr>
        <w:t>o Memorando de Entendimentos, firmado em 23</w:t>
      </w:r>
      <w:r w:rsidR="000A5D51">
        <w:rPr>
          <w:rFonts w:ascii="Ecofont Vera Sans" w:hAnsi="Ecofont Vera Sans" w:cs="Arial"/>
          <w:bCs/>
          <w:sz w:val="22"/>
          <w:szCs w:val="22"/>
        </w:rPr>
        <w:t xml:space="preserve"> de setembro de 2</w:t>
      </w:r>
      <w:r w:rsidR="009524B3" w:rsidRPr="009524B3">
        <w:rPr>
          <w:rFonts w:ascii="Ecofont Vera Sans" w:hAnsi="Ecofont Vera Sans" w:cs="Arial"/>
          <w:bCs/>
          <w:sz w:val="22"/>
          <w:szCs w:val="22"/>
        </w:rPr>
        <w:t>014, em diferentes áreas de domínio do sistema de transporte ferroviário.</w:t>
      </w:r>
    </w:p>
    <w:p w:rsidR="00646A78" w:rsidRPr="00646A78" w:rsidRDefault="00646A78" w:rsidP="00646A78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3B7FEE" w:rsidRDefault="003B7FEE" w:rsidP="00E54950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Arial"/>
          <w:b/>
          <w:sz w:val="22"/>
          <w:szCs w:val="22"/>
        </w:rPr>
        <w:t>D</w:t>
      </w:r>
      <w:r w:rsidR="00434C16">
        <w:rPr>
          <w:rFonts w:ascii="Ecofont Vera Sans" w:hAnsi="Ecofont Vera Sans" w:cs="Arial"/>
          <w:b/>
          <w:sz w:val="22"/>
          <w:szCs w:val="22"/>
        </w:rPr>
        <w:t>OS OBJETIVOS</w:t>
      </w:r>
    </w:p>
    <w:p w:rsidR="00434C16" w:rsidRDefault="00434C16" w:rsidP="00434C16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20152D" w:rsidRPr="003A03D8" w:rsidRDefault="003A03D8" w:rsidP="003A03D8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3A03D8">
        <w:rPr>
          <w:rFonts w:ascii="Ecofont Vera Sans" w:hAnsi="Ecofont Vera Sans" w:cs="Arial"/>
          <w:bCs/>
          <w:sz w:val="22"/>
          <w:szCs w:val="22"/>
        </w:rPr>
        <w:t>T</w:t>
      </w:r>
      <w:r w:rsidR="0020152D" w:rsidRPr="003A03D8">
        <w:rPr>
          <w:rFonts w:ascii="Ecofont Vera Sans" w:hAnsi="Ecofont Vera Sans" w:cs="Arial"/>
          <w:bCs/>
          <w:sz w:val="22"/>
          <w:szCs w:val="22"/>
        </w:rPr>
        <w:t>roca</w:t>
      </w:r>
      <w:r w:rsidR="00434C16" w:rsidRPr="003A03D8">
        <w:rPr>
          <w:rFonts w:ascii="Ecofont Vera Sans" w:hAnsi="Ecofont Vera Sans" w:cs="Arial"/>
          <w:bCs/>
          <w:sz w:val="22"/>
          <w:szCs w:val="22"/>
        </w:rPr>
        <w:t>r</w:t>
      </w:r>
      <w:r w:rsidR="0020152D" w:rsidRPr="003A03D8">
        <w:rPr>
          <w:rFonts w:ascii="Ecofont Vera Sans" w:hAnsi="Ecofont Vera Sans" w:cs="Arial"/>
          <w:bCs/>
          <w:sz w:val="22"/>
          <w:szCs w:val="22"/>
        </w:rPr>
        <w:t xml:space="preserve"> experiências para melhorias da regulação no setor ferroviário, </w:t>
      </w:r>
      <w:r w:rsidRPr="003A03D8">
        <w:rPr>
          <w:rFonts w:ascii="Ecofont Vera Sans" w:hAnsi="Ecofont Vera Sans" w:cs="Arial"/>
          <w:bCs/>
          <w:sz w:val="22"/>
          <w:szCs w:val="22"/>
        </w:rPr>
        <w:t xml:space="preserve">tanto </w:t>
      </w:r>
      <w:r w:rsidR="0020152D" w:rsidRPr="003A03D8">
        <w:rPr>
          <w:rFonts w:ascii="Ecofont Vera Sans" w:hAnsi="Ecofont Vera Sans" w:cs="Arial"/>
          <w:bCs/>
          <w:sz w:val="22"/>
          <w:szCs w:val="22"/>
        </w:rPr>
        <w:t xml:space="preserve">para cargas </w:t>
      </w:r>
      <w:r w:rsidRPr="003A03D8">
        <w:rPr>
          <w:rFonts w:ascii="Ecofont Vera Sans" w:hAnsi="Ecofont Vera Sans" w:cs="Arial"/>
          <w:bCs/>
          <w:sz w:val="22"/>
          <w:szCs w:val="22"/>
        </w:rPr>
        <w:t>como para</w:t>
      </w:r>
      <w:r w:rsidR="0020152D" w:rsidRPr="003A03D8">
        <w:rPr>
          <w:rFonts w:ascii="Ecofont Vera Sans" w:hAnsi="Ecofont Vera Sans" w:cs="Arial"/>
          <w:bCs/>
          <w:sz w:val="22"/>
          <w:szCs w:val="22"/>
        </w:rPr>
        <w:t xml:space="preserve"> passageiros</w:t>
      </w:r>
      <w:r w:rsidR="006D241F">
        <w:rPr>
          <w:rFonts w:ascii="Ecofont Vera Sans" w:hAnsi="Ecofont Vera Sans" w:cs="Arial"/>
          <w:bCs/>
          <w:sz w:val="22"/>
          <w:szCs w:val="22"/>
        </w:rPr>
        <w:t>.</w:t>
      </w:r>
    </w:p>
    <w:p w:rsidR="0020152D" w:rsidRDefault="003A03D8" w:rsidP="003A03D8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3A03D8">
        <w:rPr>
          <w:rFonts w:ascii="Ecofont Vera Sans" w:hAnsi="Ecofont Vera Sans" w:cs="Arial"/>
          <w:bCs/>
          <w:sz w:val="22"/>
          <w:szCs w:val="22"/>
        </w:rPr>
        <w:t>A</w:t>
      </w:r>
      <w:r w:rsidR="0020152D" w:rsidRPr="003A03D8">
        <w:rPr>
          <w:rFonts w:ascii="Ecofont Vera Sans" w:hAnsi="Ecofont Vera Sans" w:cs="Arial"/>
          <w:bCs/>
          <w:sz w:val="22"/>
          <w:szCs w:val="22"/>
        </w:rPr>
        <w:t>gregar</w:t>
      </w:r>
      <w:r w:rsidRPr="003A03D8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20152D" w:rsidRPr="003A03D8">
        <w:rPr>
          <w:rFonts w:ascii="Ecofont Vera Sans" w:hAnsi="Ecofont Vera Sans" w:cs="Arial"/>
          <w:bCs/>
          <w:sz w:val="22"/>
          <w:szCs w:val="22"/>
        </w:rPr>
        <w:t xml:space="preserve">valor para o espaço ferroviário brasileiro com </w:t>
      </w:r>
      <w:r w:rsidR="00126C9A">
        <w:rPr>
          <w:rFonts w:ascii="Ecofont Vera Sans" w:hAnsi="Ecofont Vera Sans" w:cs="Arial"/>
          <w:bCs/>
          <w:sz w:val="22"/>
          <w:szCs w:val="22"/>
        </w:rPr>
        <w:t>o</w:t>
      </w:r>
      <w:r w:rsidR="0020152D" w:rsidRPr="003A03D8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20152D" w:rsidRPr="006D241F">
        <w:rPr>
          <w:rFonts w:ascii="Ecofont Vera Sans" w:hAnsi="Ecofont Vera Sans" w:cs="Arial"/>
          <w:bCs/>
          <w:i/>
          <w:sz w:val="22"/>
          <w:szCs w:val="22"/>
        </w:rPr>
        <w:t>know-how</w:t>
      </w:r>
      <w:r w:rsidR="0020152D" w:rsidRPr="003A03D8">
        <w:rPr>
          <w:rFonts w:ascii="Ecofont Vera Sans" w:hAnsi="Ecofont Vera Sans" w:cs="Arial"/>
          <w:bCs/>
          <w:sz w:val="22"/>
          <w:szCs w:val="22"/>
        </w:rPr>
        <w:t xml:space="preserve"> (conhecimento) europeu</w:t>
      </w:r>
      <w:r w:rsidR="006D241F">
        <w:rPr>
          <w:rFonts w:ascii="Ecofont Vera Sans" w:hAnsi="Ecofont Vera Sans" w:cs="Arial"/>
          <w:bCs/>
          <w:sz w:val="22"/>
          <w:szCs w:val="22"/>
        </w:rPr>
        <w:t>.</w:t>
      </w:r>
    </w:p>
    <w:p w:rsidR="003B7FEE" w:rsidRPr="00877246" w:rsidRDefault="003A03D8" w:rsidP="008B69A5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 w:rsidRPr="003A03D8">
        <w:rPr>
          <w:rFonts w:ascii="Ecofont Vera Sans" w:hAnsi="Ecofont Vera Sans" w:cs="Arial"/>
          <w:bCs/>
          <w:sz w:val="22"/>
          <w:szCs w:val="22"/>
        </w:rPr>
        <w:t>A</w:t>
      </w:r>
      <w:r w:rsidR="00434C16" w:rsidRPr="003A03D8">
        <w:rPr>
          <w:rFonts w:ascii="Ecofont Vera Sans" w:hAnsi="Ecofont Vera Sans" w:cs="Arial"/>
          <w:bCs/>
          <w:sz w:val="22"/>
          <w:szCs w:val="22"/>
        </w:rPr>
        <w:t>mpliar</w:t>
      </w:r>
      <w:r w:rsidRPr="003A03D8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434C16" w:rsidRPr="003A03D8">
        <w:rPr>
          <w:rFonts w:ascii="Ecofont Vera Sans" w:hAnsi="Ecofont Vera Sans" w:cs="Arial"/>
          <w:bCs/>
          <w:sz w:val="22"/>
          <w:szCs w:val="22"/>
        </w:rPr>
        <w:t>o conhecimento técnico da ANTT</w:t>
      </w:r>
      <w:r w:rsidR="006D241F">
        <w:rPr>
          <w:rFonts w:ascii="Ecofont Vera Sans" w:hAnsi="Ecofont Vera Sans" w:cs="Arial"/>
          <w:bCs/>
          <w:sz w:val="22"/>
          <w:szCs w:val="22"/>
        </w:rPr>
        <w:t>.</w:t>
      </w:r>
    </w:p>
    <w:p w:rsidR="00877246" w:rsidRPr="00877246" w:rsidRDefault="00877246" w:rsidP="00877246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877246">
        <w:rPr>
          <w:rFonts w:ascii="Ecofont Vera Sans" w:hAnsi="Ecofont Vera Sans" w:cs="Arial"/>
          <w:bCs/>
          <w:sz w:val="22"/>
          <w:szCs w:val="22"/>
        </w:rPr>
        <w:t>Possibilitar à ANTT alcançar o nível de excelência no setor ferroviário</w:t>
      </w:r>
      <w:r w:rsidR="006D241F">
        <w:rPr>
          <w:rFonts w:ascii="Ecofont Vera Sans" w:hAnsi="Ecofont Vera Sans" w:cs="Arial"/>
          <w:bCs/>
          <w:sz w:val="22"/>
          <w:szCs w:val="22"/>
        </w:rPr>
        <w:t>,</w:t>
      </w:r>
      <w:r w:rsidRPr="00877246">
        <w:rPr>
          <w:rFonts w:ascii="Ecofont Vera Sans" w:hAnsi="Ecofont Vera Sans" w:cs="Arial"/>
          <w:bCs/>
          <w:sz w:val="22"/>
          <w:szCs w:val="22"/>
        </w:rPr>
        <w:t xml:space="preserve"> aprendendo as melhores práticas e técnicas com uma instituição mundialmente reconhecida pelas boas soluções criadas no setor ferroviário.</w:t>
      </w:r>
    </w:p>
    <w:p w:rsidR="003B7FEE" w:rsidRDefault="003B7FEE" w:rsidP="003B7FEE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877246" w:rsidRDefault="00423B24" w:rsidP="00E54950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Arial"/>
          <w:b/>
          <w:sz w:val="22"/>
          <w:szCs w:val="22"/>
        </w:rPr>
        <w:t>DAS ÁREAS TEMÁTICAS</w:t>
      </w:r>
    </w:p>
    <w:p w:rsidR="00235AF0" w:rsidRDefault="00235AF0" w:rsidP="00235AF0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235AF0" w:rsidRPr="00DA04D4" w:rsidRDefault="00235AF0" w:rsidP="00235AF0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>Avaliação econômica</w:t>
      </w:r>
      <w:r>
        <w:rPr>
          <w:rStyle w:val="Refdenotaderodap"/>
          <w:rFonts w:ascii="Ecofont Vera Sans" w:hAnsi="Ecofont Vera Sans" w:cs="Arial"/>
          <w:bCs/>
          <w:sz w:val="22"/>
          <w:szCs w:val="22"/>
        </w:rPr>
        <w:footnoteReference w:id="1"/>
      </w:r>
      <w:r>
        <w:rPr>
          <w:rFonts w:ascii="Ecofont Vera Sans" w:hAnsi="Ecofont Vera Sans" w:cs="Arial"/>
          <w:bCs/>
          <w:sz w:val="22"/>
          <w:szCs w:val="22"/>
        </w:rPr>
        <w:t>;</w:t>
      </w:r>
    </w:p>
    <w:p w:rsidR="00235AF0" w:rsidRPr="00DA04D4" w:rsidRDefault="00235AF0" w:rsidP="00235AF0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>I</w:t>
      </w:r>
      <w:r w:rsidRPr="00DA04D4">
        <w:rPr>
          <w:rFonts w:ascii="Ecofont Vera Sans" w:hAnsi="Ecofont Vera Sans" w:cs="Arial"/>
          <w:bCs/>
          <w:sz w:val="22"/>
          <w:szCs w:val="22"/>
        </w:rPr>
        <w:t>nteroperabilidade</w:t>
      </w:r>
      <w:r>
        <w:rPr>
          <w:rFonts w:ascii="Ecofont Vera Sans" w:hAnsi="Ecofont Vera Sans" w:cs="Arial"/>
          <w:bCs/>
          <w:sz w:val="22"/>
          <w:szCs w:val="22"/>
        </w:rPr>
        <w:t xml:space="preserve"> </w:t>
      </w:r>
      <w:r w:rsidRPr="00DA04D4">
        <w:rPr>
          <w:rFonts w:ascii="Ecofont Vera Sans" w:hAnsi="Ecofont Vera Sans" w:cs="Arial"/>
          <w:bCs/>
          <w:sz w:val="22"/>
          <w:szCs w:val="22"/>
        </w:rPr>
        <w:t>ferroviária</w:t>
      </w:r>
      <w:r>
        <w:rPr>
          <w:rStyle w:val="Refdenotaderodap"/>
          <w:rFonts w:ascii="Ecofont Vera Sans" w:hAnsi="Ecofont Vera Sans" w:cs="Arial"/>
          <w:bCs/>
          <w:sz w:val="22"/>
          <w:szCs w:val="22"/>
        </w:rPr>
        <w:footnoteReference w:id="2"/>
      </w:r>
      <w:r>
        <w:rPr>
          <w:rFonts w:ascii="Ecofont Vera Sans" w:hAnsi="Ecofont Vera Sans" w:cs="Arial"/>
          <w:bCs/>
          <w:sz w:val="22"/>
          <w:szCs w:val="22"/>
        </w:rPr>
        <w:t>;</w:t>
      </w:r>
    </w:p>
    <w:p w:rsidR="00235AF0" w:rsidRDefault="00235AF0" w:rsidP="00235AF0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>Segurança</w:t>
      </w:r>
      <w:r>
        <w:rPr>
          <w:rStyle w:val="Refdenotaderodap"/>
          <w:rFonts w:ascii="Ecofont Vera Sans" w:hAnsi="Ecofont Vera Sans" w:cs="Arial"/>
          <w:bCs/>
          <w:sz w:val="22"/>
          <w:szCs w:val="22"/>
        </w:rPr>
        <w:footnoteReference w:id="3"/>
      </w:r>
      <w:r>
        <w:rPr>
          <w:rFonts w:ascii="Ecofont Vera Sans" w:hAnsi="Ecofont Vera Sans" w:cs="Arial"/>
          <w:bCs/>
          <w:sz w:val="22"/>
          <w:szCs w:val="22"/>
        </w:rPr>
        <w:t>;</w:t>
      </w:r>
    </w:p>
    <w:p w:rsidR="00235AF0" w:rsidRDefault="00235AF0" w:rsidP="00235AF0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lastRenderedPageBreak/>
        <w:t>Sistema de gestão de tráfego ferroviário europeu (ERTMS)</w:t>
      </w:r>
      <w:r>
        <w:rPr>
          <w:rStyle w:val="Refdenotaderodap"/>
          <w:rFonts w:ascii="Ecofont Vera Sans" w:hAnsi="Ecofont Vera Sans" w:cs="Arial"/>
          <w:bCs/>
          <w:sz w:val="22"/>
          <w:szCs w:val="22"/>
        </w:rPr>
        <w:footnoteReference w:id="4"/>
      </w:r>
      <w:r>
        <w:rPr>
          <w:rFonts w:ascii="Ecofont Vera Sans" w:hAnsi="Ecofont Vera Sans" w:cs="Arial"/>
          <w:bCs/>
          <w:sz w:val="22"/>
          <w:szCs w:val="22"/>
        </w:rPr>
        <w:t>.</w:t>
      </w:r>
    </w:p>
    <w:p w:rsidR="00235AF0" w:rsidRDefault="00235AF0" w:rsidP="00235AF0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235AF0" w:rsidRDefault="00235AF0" w:rsidP="00235AF0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Arial"/>
          <w:b/>
          <w:sz w:val="22"/>
          <w:szCs w:val="22"/>
        </w:rPr>
        <w:t>DETALHES DAS ÁREAS TEMÁTICAS</w:t>
      </w:r>
    </w:p>
    <w:p w:rsidR="00235AF0" w:rsidRDefault="00235AF0" w:rsidP="00235AF0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235AF0" w:rsidRPr="00235AF0" w:rsidRDefault="00235AF0" w:rsidP="00235AF0">
      <w:pPr>
        <w:pStyle w:val="Default"/>
        <w:spacing w:line="360" w:lineRule="auto"/>
        <w:jc w:val="both"/>
        <w:rPr>
          <w:rFonts w:ascii="Ecofont Vera Sans" w:hAnsi="Ecofont Vera Sans" w:cs="Arial"/>
          <w:b/>
          <w:sz w:val="22"/>
          <w:szCs w:val="22"/>
        </w:rPr>
      </w:pPr>
      <w:r w:rsidRPr="00235AF0">
        <w:rPr>
          <w:rFonts w:ascii="Ecofont Vera Sans" w:hAnsi="Ecofont Vera Sans" w:cs="Arial"/>
          <w:sz w:val="22"/>
          <w:szCs w:val="22"/>
        </w:rPr>
        <w:t>4.1</w:t>
      </w:r>
      <w:r w:rsidRPr="00235AF0">
        <w:rPr>
          <w:rFonts w:ascii="Ecofont Vera Sans" w:hAnsi="Ecofont Vera Sans" w:cs="Arial"/>
          <w:sz w:val="22"/>
          <w:szCs w:val="22"/>
        </w:rPr>
        <w:tab/>
      </w:r>
      <w:r w:rsidRPr="00235AF0">
        <w:rPr>
          <w:rFonts w:ascii="Ecofont Vera Sans" w:eastAsia="Times New Roman" w:hAnsi="Ecofont Vera Sans" w:cs="Arial"/>
          <w:bCs/>
          <w:color w:val="auto"/>
          <w:sz w:val="22"/>
          <w:szCs w:val="22"/>
          <w:lang w:eastAsia="pt-BR"/>
        </w:rPr>
        <w:t>O detalhamento de cada uma das áreas de concentração está disponível no</w:t>
      </w:r>
      <w:r w:rsidRPr="00235AF0">
        <w:rPr>
          <w:rFonts w:ascii="Ecofont Vera Sans" w:hAnsi="Ecofont Vera Sans" w:cs="Arial"/>
          <w:bCs/>
          <w:sz w:val="22"/>
          <w:szCs w:val="22"/>
        </w:rPr>
        <w:t xml:space="preserve"> site da ERA (</w:t>
      </w:r>
      <w:hyperlink r:id="rId8" w:history="1">
        <w:r w:rsidRPr="00235AF0">
          <w:rPr>
            <w:rStyle w:val="Hyperlink"/>
            <w:rFonts w:ascii="Ecofont Vera Sans" w:hAnsi="Ecofont Vera Sans" w:cs="Arial"/>
            <w:bCs/>
            <w:sz w:val="22"/>
            <w:szCs w:val="22"/>
          </w:rPr>
          <w:t>http://www.era.europa.eu</w:t>
        </w:r>
      </w:hyperlink>
      <w:r w:rsidRPr="00235AF0">
        <w:rPr>
          <w:rFonts w:ascii="Ecofont Vera Sans" w:hAnsi="Ecofont Vera Sans" w:cs="Arial"/>
          <w:bCs/>
          <w:sz w:val="22"/>
          <w:szCs w:val="22"/>
        </w:rPr>
        <w:t>) e no Anexo VIII deste edital, disponibilizada em versão traduzida do texto.</w:t>
      </w:r>
    </w:p>
    <w:p w:rsidR="00877246" w:rsidRDefault="00877246" w:rsidP="00877246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877246" w:rsidRDefault="00877246" w:rsidP="00877246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506E35" w:rsidRDefault="00506E35" w:rsidP="00E54950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Arial"/>
          <w:b/>
          <w:sz w:val="22"/>
          <w:szCs w:val="22"/>
        </w:rPr>
        <w:t>DA METODOLOGIA</w:t>
      </w:r>
    </w:p>
    <w:p w:rsidR="00506E35" w:rsidRDefault="00506E35" w:rsidP="00506E35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506E35" w:rsidRDefault="00235AF0" w:rsidP="00506E35">
      <w:pPr>
        <w:spacing w:line="360" w:lineRule="auto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>5</w:t>
      </w:r>
      <w:r w:rsidR="00B15125">
        <w:rPr>
          <w:rFonts w:ascii="Ecofont Vera Sans" w:hAnsi="Ecofont Vera Sans" w:cs="Arial"/>
          <w:bCs/>
          <w:sz w:val="22"/>
          <w:szCs w:val="22"/>
        </w:rPr>
        <w:t>.1</w:t>
      </w:r>
      <w:r w:rsidR="00B15125">
        <w:rPr>
          <w:rFonts w:ascii="Ecofont Vera Sans" w:hAnsi="Ecofont Vera Sans" w:cs="Arial"/>
          <w:bCs/>
          <w:sz w:val="22"/>
          <w:szCs w:val="22"/>
        </w:rPr>
        <w:tab/>
      </w:r>
      <w:r w:rsidR="00506E35" w:rsidRPr="00506E35">
        <w:rPr>
          <w:rFonts w:ascii="Ecofont Vera Sans" w:hAnsi="Ecofont Vera Sans" w:cs="Arial"/>
          <w:bCs/>
          <w:sz w:val="22"/>
          <w:szCs w:val="22"/>
        </w:rPr>
        <w:t xml:space="preserve">A metodologia do </w:t>
      </w:r>
      <w:r w:rsidR="00506E35">
        <w:rPr>
          <w:rFonts w:ascii="Ecofont Vera Sans" w:hAnsi="Ecofont Vera Sans" w:cs="Arial"/>
          <w:bCs/>
          <w:sz w:val="22"/>
          <w:szCs w:val="22"/>
        </w:rPr>
        <w:t>“</w:t>
      </w:r>
      <w:proofErr w:type="spellStart"/>
      <w:r w:rsidR="00506E35" w:rsidRPr="00784647">
        <w:rPr>
          <w:rFonts w:ascii="Ecofont Vera Sans" w:hAnsi="Ecofont Vera Sans" w:cs="Arial"/>
          <w:bCs/>
          <w:i/>
          <w:sz w:val="22"/>
          <w:szCs w:val="22"/>
        </w:rPr>
        <w:t>Traineeship</w:t>
      </w:r>
      <w:proofErr w:type="spellEnd"/>
      <w:r w:rsidR="00506E35">
        <w:rPr>
          <w:rFonts w:ascii="Ecofont Vera Sans" w:hAnsi="Ecofont Vera Sans" w:cs="Arial"/>
          <w:bCs/>
          <w:sz w:val="22"/>
          <w:szCs w:val="22"/>
        </w:rPr>
        <w:t xml:space="preserve"> ANTT-ERA”</w:t>
      </w:r>
      <w:r w:rsidR="00506E35" w:rsidRPr="00506E35">
        <w:rPr>
          <w:rFonts w:ascii="Ecofont Vera Sans" w:hAnsi="Ecofont Vera Sans" w:cs="Arial"/>
          <w:bCs/>
          <w:sz w:val="22"/>
          <w:szCs w:val="22"/>
        </w:rPr>
        <w:t xml:space="preserve"> deverá se basear na realização de atividades profissionais pelos servidores selecionados, as quais serão delegadas pelos responsáveis na ERA, na condição de efetivo colaborador da ERA.</w:t>
      </w:r>
    </w:p>
    <w:p w:rsidR="00506E35" w:rsidRPr="00506E35" w:rsidRDefault="00506E35" w:rsidP="00506E35">
      <w:pPr>
        <w:spacing w:line="360" w:lineRule="auto"/>
        <w:rPr>
          <w:rFonts w:ascii="Ecofont Vera Sans" w:hAnsi="Ecofont Vera Sans" w:cs="Arial"/>
          <w:bCs/>
          <w:sz w:val="22"/>
          <w:szCs w:val="22"/>
        </w:rPr>
      </w:pPr>
    </w:p>
    <w:p w:rsidR="00646A78" w:rsidRDefault="00646A78" w:rsidP="00E54950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Arial"/>
          <w:b/>
          <w:sz w:val="22"/>
          <w:szCs w:val="22"/>
        </w:rPr>
        <w:t>D</w:t>
      </w:r>
      <w:r w:rsidR="00506E35">
        <w:rPr>
          <w:rFonts w:ascii="Ecofont Vera Sans" w:hAnsi="Ecofont Vera Sans" w:cs="Arial"/>
          <w:b/>
          <w:sz w:val="22"/>
          <w:szCs w:val="22"/>
        </w:rPr>
        <w:t xml:space="preserve">A QUANTIDADE DE VAGAS E DO </w:t>
      </w:r>
      <w:r>
        <w:rPr>
          <w:rFonts w:ascii="Ecofont Vera Sans" w:hAnsi="Ecofont Vera Sans" w:cs="Arial"/>
          <w:b/>
          <w:sz w:val="22"/>
          <w:szCs w:val="22"/>
        </w:rPr>
        <w:t>PÚBLICO-ALVO</w:t>
      </w:r>
    </w:p>
    <w:p w:rsidR="00646A78" w:rsidRDefault="00646A78" w:rsidP="00646A78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646A78" w:rsidRPr="00936359" w:rsidRDefault="00506E35" w:rsidP="00EF5113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936359">
        <w:rPr>
          <w:rFonts w:ascii="Ecofont Vera Sans" w:hAnsi="Ecofont Vera Sans" w:cs="Arial"/>
          <w:bCs/>
          <w:sz w:val="22"/>
          <w:szCs w:val="22"/>
        </w:rPr>
        <w:t xml:space="preserve">Até 4 (quatro) vagas para </w:t>
      </w:r>
      <w:r w:rsidR="007C1A77">
        <w:rPr>
          <w:rFonts w:ascii="Ecofont Vera Sans" w:hAnsi="Ecofont Vera Sans" w:cs="Arial"/>
          <w:bCs/>
          <w:sz w:val="22"/>
          <w:szCs w:val="22"/>
        </w:rPr>
        <w:t xml:space="preserve">servidores ocupantes do cargo de </w:t>
      </w:r>
      <w:r w:rsidRPr="00936359">
        <w:rPr>
          <w:rFonts w:ascii="Ecofont Vera Sans" w:hAnsi="Ecofont Vera Sans" w:cs="Arial"/>
          <w:bCs/>
          <w:sz w:val="22"/>
          <w:szCs w:val="22"/>
        </w:rPr>
        <w:t>Especialista em Regulação de Transportes Terrestres da ANTT.</w:t>
      </w:r>
    </w:p>
    <w:p w:rsidR="00936359" w:rsidRPr="00936359" w:rsidRDefault="00936359" w:rsidP="00936359">
      <w:pPr>
        <w:pStyle w:val="PargrafodaLista"/>
        <w:spacing w:line="360" w:lineRule="auto"/>
        <w:ind w:left="720"/>
        <w:rPr>
          <w:rFonts w:ascii="Ecofont Vera Sans" w:hAnsi="Ecofont Vera Sans" w:cs="Arial"/>
          <w:bCs/>
          <w:sz w:val="22"/>
          <w:szCs w:val="22"/>
        </w:rPr>
      </w:pPr>
    </w:p>
    <w:p w:rsidR="00273A54" w:rsidRPr="00273A54" w:rsidRDefault="00273A54" w:rsidP="00E54950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Ecofont Vera Sans"/>
          <w:b/>
          <w:sz w:val="22"/>
          <w:szCs w:val="22"/>
        </w:rPr>
        <w:t>DOS REQUISITOS PARA CANDIDATURA</w:t>
      </w:r>
    </w:p>
    <w:p w:rsidR="00273A54" w:rsidRPr="00273A54" w:rsidRDefault="00273A54" w:rsidP="00273A54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273A54" w:rsidRDefault="00273A54" w:rsidP="004B33CB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4B33CB">
        <w:rPr>
          <w:rFonts w:ascii="Ecofont Vera Sans" w:hAnsi="Ecofont Vera Sans" w:cs="Arial"/>
          <w:bCs/>
          <w:sz w:val="22"/>
          <w:szCs w:val="22"/>
        </w:rPr>
        <w:t xml:space="preserve">Poderão participar do processo seletivo todos os servidores da ANTT, </w:t>
      </w:r>
      <w:r w:rsidR="0053398B">
        <w:rPr>
          <w:rFonts w:ascii="Ecofont Vera Sans" w:hAnsi="Ecofont Vera Sans" w:cs="Arial"/>
          <w:bCs/>
          <w:sz w:val="22"/>
          <w:szCs w:val="22"/>
        </w:rPr>
        <w:t xml:space="preserve">ocupantes do cargo de Especialista em Regulação de Transportes Terrestres, </w:t>
      </w:r>
      <w:r w:rsidRPr="004B33CB">
        <w:rPr>
          <w:rFonts w:ascii="Ecofont Vera Sans" w:hAnsi="Ecofont Vera Sans" w:cs="Arial"/>
          <w:bCs/>
          <w:sz w:val="22"/>
          <w:szCs w:val="22"/>
        </w:rPr>
        <w:t>tanto das unidades regionais quanto da sede, desde que atendidos os requisitos do presente Edital.</w:t>
      </w:r>
    </w:p>
    <w:p w:rsidR="00273A54" w:rsidRDefault="00273A54" w:rsidP="004B33CB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4B33CB">
        <w:rPr>
          <w:rFonts w:ascii="Ecofont Vera Sans" w:hAnsi="Ecofont Vera Sans" w:cs="Arial"/>
          <w:bCs/>
          <w:sz w:val="22"/>
          <w:szCs w:val="22"/>
        </w:rPr>
        <w:t xml:space="preserve">Será dada preferência aos servidores </w:t>
      </w:r>
      <w:r w:rsidR="00460288">
        <w:rPr>
          <w:rFonts w:ascii="Ecofont Vera Sans" w:hAnsi="Ecofont Vera Sans" w:cs="Arial"/>
          <w:bCs/>
          <w:sz w:val="22"/>
          <w:szCs w:val="22"/>
        </w:rPr>
        <w:t>lotados n</w:t>
      </w:r>
      <w:r w:rsidRPr="004B33CB">
        <w:rPr>
          <w:rFonts w:ascii="Ecofont Vera Sans" w:hAnsi="Ecofont Vera Sans" w:cs="Arial"/>
          <w:bCs/>
          <w:sz w:val="22"/>
          <w:szCs w:val="22"/>
        </w:rPr>
        <w:t xml:space="preserve">a Superintendência de Infraestrutura e Serviços de Transporte Ferroviário de Cargas (SUFER), por ser a área diretamente interessada no setor de atuação da ERA, o que não impede que servidores das demais unidades organizacionais da ANTT participem da seleção. </w:t>
      </w:r>
    </w:p>
    <w:p w:rsidR="00273A54" w:rsidRDefault="00273A54" w:rsidP="004B33CB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4B33CB">
        <w:rPr>
          <w:rFonts w:ascii="Ecofont Vera Sans" w:hAnsi="Ecofont Vera Sans" w:cs="Arial"/>
          <w:bCs/>
          <w:sz w:val="22"/>
          <w:szCs w:val="22"/>
        </w:rPr>
        <w:t>Caso não sejam apresentados servidores</w:t>
      </w:r>
      <w:r w:rsidR="00C76737">
        <w:rPr>
          <w:rFonts w:ascii="Ecofont Vera Sans" w:hAnsi="Ecofont Vera Sans" w:cs="Arial"/>
          <w:bCs/>
          <w:sz w:val="22"/>
          <w:szCs w:val="22"/>
        </w:rPr>
        <w:t xml:space="preserve"> </w:t>
      </w:r>
      <w:r w:rsidRPr="004B33CB">
        <w:rPr>
          <w:rFonts w:ascii="Ecofont Vera Sans" w:hAnsi="Ecofont Vera Sans" w:cs="Arial"/>
          <w:bCs/>
          <w:sz w:val="22"/>
          <w:szCs w:val="22"/>
        </w:rPr>
        <w:t>interessados</w:t>
      </w:r>
      <w:r w:rsidR="00C76737">
        <w:rPr>
          <w:rFonts w:ascii="Ecofont Vera Sans" w:hAnsi="Ecofont Vera Sans" w:cs="Arial"/>
          <w:bCs/>
          <w:sz w:val="22"/>
          <w:szCs w:val="22"/>
        </w:rPr>
        <w:t xml:space="preserve"> da SUFER</w:t>
      </w:r>
      <w:r w:rsidRPr="004B33CB">
        <w:rPr>
          <w:rFonts w:ascii="Ecofont Vera Sans" w:hAnsi="Ecofont Vera Sans" w:cs="Arial"/>
          <w:bCs/>
          <w:sz w:val="22"/>
          <w:szCs w:val="22"/>
        </w:rPr>
        <w:t xml:space="preserve"> suficientes para preencherem todas as vagas, ou considerados aptos,</w:t>
      </w:r>
      <w:r w:rsidR="00C76737">
        <w:rPr>
          <w:rFonts w:ascii="Ecofont Vera Sans" w:hAnsi="Ecofont Vera Sans" w:cs="Arial"/>
          <w:bCs/>
          <w:sz w:val="22"/>
          <w:szCs w:val="22"/>
        </w:rPr>
        <w:t xml:space="preserve"> </w:t>
      </w:r>
      <w:r w:rsidRPr="004B33CB">
        <w:rPr>
          <w:rFonts w:ascii="Ecofont Vera Sans" w:hAnsi="Ecofont Vera Sans" w:cs="Arial"/>
          <w:bCs/>
          <w:sz w:val="22"/>
          <w:szCs w:val="22"/>
        </w:rPr>
        <w:t>poderão ser selecionados servidores de outras áreas.</w:t>
      </w:r>
    </w:p>
    <w:p w:rsidR="00AF2177" w:rsidRDefault="00AF2177" w:rsidP="004B33CB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4B33CB">
        <w:rPr>
          <w:rFonts w:ascii="Ecofont Vera Sans" w:hAnsi="Ecofont Vera Sans" w:cs="Arial"/>
          <w:bCs/>
          <w:sz w:val="22"/>
          <w:szCs w:val="22"/>
        </w:rPr>
        <w:t>O chefe imediato e o Superintendente deverão autorizar a inscrição do servidor</w:t>
      </w:r>
      <w:r w:rsidR="005E3AAF">
        <w:rPr>
          <w:rFonts w:ascii="Ecofont Vera Sans" w:hAnsi="Ecofont Vera Sans" w:cs="Arial"/>
          <w:bCs/>
          <w:sz w:val="22"/>
          <w:szCs w:val="22"/>
        </w:rPr>
        <w:t xml:space="preserve"> no processo seletivo</w:t>
      </w:r>
      <w:r w:rsidRPr="004B33CB">
        <w:rPr>
          <w:rFonts w:ascii="Ecofont Vera Sans" w:hAnsi="Ecofont Vera Sans" w:cs="Arial"/>
          <w:bCs/>
          <w:sz w:val="22"/>
          <w:szCs w:val="22"/>
        </w:rPr>
        <w:t xml:space="preserve"> por meio de </w:t>
      </w:r>
      <w:r w:rsidR="008D0D20">
        <w:rPr>
          <w:rFonts w:ascii="Ecofont Vera Sans" w:hAnsi="Ecofont Vera Sans" w:cs="Arial"/>
          <w:bCs/>
          <w:sz w:val="22"/>
          <w:szCs w:val="22"/>
        </w:rPr>
        <w:t xml:space="preserve">e-mail, conforme modelo constante do Anexo </w:t>
      </w:r>
      <w:r w:rsidR="007C1C46">
        <w:rPr>
          <w:rFonts w:ascii="Ecofont Vera Sans" w:hAnsi="Ecofont Vera Sans" w:cs="Arial"/>
          <w:bCs/>
          <w:sz w:val="22"/>
          <w:szCs w:val="22"/>
        </w:rPr>
        <w:t>V</w:t>
      </w:r>
      <w:r w:rsidRPr="004B33CB">
        <w:rPr>
          <w:rFonts w:ascii="Ecofont Vera Sans" w:hAnsi="Ecofont Vera Sans" w:cs="Arial"/>
          <w:bCs/>
          <w:sz w:val="22"/>
          <w:szCs w:val="22"/>
        </w:rPr>
        <w:t>.</w:t>
      </w:r>
    </w:p>
    <w:p w:rsidR="00315FDE" w:rsidRDefault="00315FDE" w:rsidP="004B33CB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716C9B">
        <w:rPr>
          <w:rFonts w:ascii="Ecofont Vera Sans" w:hAnsi="Ecofont Vera Sans" w:cs="Arial"/>
          <w:bCs/>
          <w:sz w:val="22"/>
          <w:szCs w:val="22"/>
        </w:rPr>
        <w:t>Os servidores que se candidatarem deverão ter fluência em inglês, idioma que será utilizado em todo o “</w:t>
      </w:r>
      <w:proofErr w:type="spellStart"/>
      <w:r w:rsidRPr="00716C9B">
        <w:rPr>
          <w:rFonts w:ascii="Ecofont Vera Sans" w:hAnsi="Ecofont Vera Sans" w:cs="Arial"/>
          <w:bCs/>
          <w:i/>
          <w:sz w:val="22"/>
          <w:szCs w:val="22"/>
        </w:rPr>
        <w:t>Traineeship</w:t>
      </w:r>
      <w:proofErr w:type="spellEnd"/>
      <w:r w:rsidRPr="00716C9B">
        <w:rPr>
          <w:rFonts w:ascii="Ecofont Vera Sans" w:hAnsi="Ecofont Vera Sans" w:cs="Arial"/>
          <w:bCs/>
          <w:sz w:val="22"/>
          <w:szCs w:val="22"/>
        </w:rPr>
        <w:t xml:space="preserve"> ANTT-ERA”.</w:t>
      </w:r>
    </w:p>
    <w:p w:rsidR="000B3780" w:rsidRPr="00716C9B" w:rsidRDefault="000B3780" w:rsidP="000B3780">
      <w:pPr>
        <w:pStyle w:val="PargrafodaLista"/>
        <w:spacing w:line="360" w:lineRule="auto"/>
        <w:ind w:left="0"/>
        <w:rPr>
          <w:rFonts w:ascii="Ecofont Vera Sans" w:hAnsi="Ecofont Vera Sans" w:cs="Arial"/>
          <w:bCs/>
          <w:sz w:val="22"/>
          <w:szCs w:val="22"/>
        </w:rPr>
      </w:pPr>
    </w:p>
    <w:p w:rsidR="00273A54" w:rsidRPr="00273A54" w:rsidRDefault="00273A54" w:rsidP="00273A54">
      <w:pPr>
        <w:spacing w:line="360" w:lineRule="auto"/>
        <w:rPr>
          <w:rFonts w:ascii="Ecofont Vera Sans" w:hAnsi="Ecofont Vera Sans" w:cs="Arial"/>
          <w:bCs/>
          <w:sz w:val="22"/>
          <w:szCs w:val="22"/>
        </w:rPr>
      </w:pPr>
      <w:r w:rsidRPr="00273A54">
        <w:rPr>
          <w:rFonts w:ascii="Ecofont Vera Sans" w:hAnsi="Ecofont Vera Sans" w:cs="Arial"/>
          <w:bCs/>
          <w:sz w:val="22"/>
          <w:szCs w:val="22"/>
        </w:rPr>
        <w:lastRenderedPageBreak/>
        <w:t xml:space="preserve"> </w:t>
      </w:r>
    </w:p>
    <w:p w:rsidR="00861B3E" w:rsidRPr="00147DF6" w:rsidRDefault="00861B3E" w:rsidP="00E54950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Ecofont Vera Sans"/>
          <w:b/>
          <w:sz w:val="22"/>
          <w:szCs w:val="22"/>
        </w:rPr>
        <w:t>DO PROCESSO SELETIVO</w:t>
      </w:r>
    </w:p>
    <w:p w:rsidR="00147DF6" w:rsidRPr="00147DF6" w:rsidRDefault="00147DF6" w:rsidP="00147DF6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147DF6" w:rsidRDefault="000B3780" w:rsidP="00147DF6">
      <w:pPr>
        <w:spacing w:line="360" w:lineRule="auto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>8</w:t>
      </w:r>
      <w:r w:rsidR="00B15125">
        <w:rPr>
          <w:rFonts w:ascii="Ecofont Vera Sans" w:hAnsi="Ecofont Vera Sans" w:cs="Arial"/>
          <w:bCs/>
          <w:sz w:val="22"/>
          <w:szCs w:val="22"/>
        </w:rPr>
        <w:t>.1</w:t>
      </w:r>
      <w:r w:rsidR="00B15125">
        <w:rPr>
          <w:rFonts w:ascii="Ecofont Vera Sans" w:hAnsi="Ecofont Vera Sans" w:cs="Arial"/>
          <w:bCs/>
          <w:sz w:val="22"/>
          <w:szCs w:val="22"/>
        </w:rPr>
        <w:tab/>
      </w:r>
      <w:r w:rsidR="00147DF6" w:rsidRPr="00270149">
        <w:rPr>
          <w:rFonts w:ascii="Ecofont Vera Sans" w:hAnsi="Ecofont Vera Sans" w:cs="Arial"/>
          <w:bCs/>
          <w:sz w:val="22"/>
          <w:szCs w:val="22"/>
        </w:rPr>
        <w:t>A</w:t>
      </w:r>
      <w:r w:rsidR="00147DF6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147DF6" w:rsidRPr="00270149">
        <w:rPr>
          <w:rFonts w:ascii="Ecofont Vera Sans" w:hAnsi="Ecofont Vera Sans" w:cs="Arial"/>
          <w:bCs/>
          <w:sz w:val="22"/>
          <w:szCs w:val="22"/>
        </w:rPr>
        <w:t>seleção dos servi</w:t>
      </w:r>
      <w:r w:rsidR="00147DF6">
        <w:rPr>
          <w:rFonts w:ascii="Ecofont Vera Sans" w:hAnsi="Ecofont Vera Sans" w:cs="Arial"/>
          <w:bCs/>
          <w:sz w:val="22"/>
          <w:szCs w:val="22"/>
        </w:rPr>
        <w:t>dores será realizada pela Comissão de S</w:t>
      </w:r>
      <w:r w:rsidR="00147DF6" w:rsidRPr="00270149">
        <w:rPr>
          <w:rFonts w:ascii="Ecofont Vera Sans" w:hAnsi="Ecofont Vera Sans" w:cs="Arial"/>
          <w:bCs/>
          <w:sz w:val="22"/>
          <w:szCs w:val="22"/>
        </w:rPr>
        <w:t>eleção e será baseada em</w:t>
      </w:r>
      <w:r w:rsidR="00147DF6">
        <w:rPr>
          <w:rFonts w:ascii="Ecofont Vera Sans" w:hAnsi="Ecofont Vera Sans" w:cs="Arial"/>
          <w:bCs/>
          <w:sz w:val="22"/>
          <w:szCs w:val="22"/>
        </w:rPr>
        <w:t>:</w:t>
      </w:r>
      <w:r w:rsidR="00147DF6" w:rsidRPr="00270149">
        <w:rPr>
          <w:rFonts w:ascii="Ecofont Vera Sans" w:hAnsi="Ecofont Vera Sans" w:cs="Arial"/>
          <w:bCs/>
          <w:sz w:val="22"/>
          <w:szCs w:val="22"/>
        </w:rPr>
        <w:t xml:space="preserve"> qualificação profissional; qualificação acadêmica; </w:t>
      </w:r>
      <w:r w:rsidR="00B47EBA">
        <w:rPr>
          <w:rFonts w:ascii="Ecofont Vera Sans" w:hAnsi="Ecofont Vera Sans" w:cs="Arial"/>
          <w:bCs/>
          <w:sz w:val="22"/>
          <w:szCs w:val="22"/>
        </w:rPr>
        <w:t>fluência</w:t>
      </w:r>
      <w:r w:rsidR="00147DF6" w:rsidRPr="00270149">
        <w:rPr>
          <w:rFonts w:ascii="Ecofont Vera Sans" w:hAnsi="Ecofont Vera Sans" w:cs="Arial"/>
          <w:bCs/>
          <w:sz w:val="22"/>
          <w:szCs w:val="22"/>
        </w:rPr>
        <w:t xml:space="preserve"> de comunicação em inglês; pertinência temática entre as atividades do </w:t>
      </w:r>
      <w:proofErr w:type="spellStart"/>
      <w:r w:rsidR="00147DF6" w:rsidRPr="00B47EBA">
        <w:rPr>
          <w:rFonts w:ascii="Ecofont Vera Sans" w:hAnsi="Ecofont Vera Sans" w:cs="Arial"/>
          <w:bCs/>
          <w:i/>
          <w:sz w:val="22"/>
          <w:szCs w:val="22"/>
        </w:rPr>
        <w:t>Traineeship</w:t>
      </w:r>
      <w:proofErr w:type="spellEnd"/>
      <w:r w:rsidR="00147DF6" w:rsidRPr="00270149">
        <w:rPr>
          <w:rFonts w:ascii="Ecofont Vera Sans" w:hAnsi="Ecofont Vera Sans" w:cs="Arial"/>
          <w:bCs/>
          <w:sz w:val="22"/>
          <w:szCs w:val="22"/>
        </w:rPr>
        <w:t xml:space="preserve"> e as </w:t>
      </w:r>
      <w:r w:rsidR="00140123">
        <w:rPr>
          <w:rFonts w:ascii="Ecofont Vera Sans" w:hAnsi="Ecofont Vera Sans" w:cs="Arial"/>
          <w:bCs/>
          <w:sz w:val="22"/>
          <w:szCs w:val="22"/>
        </w:rPr>
        <w:t>atividades d</w:t>
      </w:r>
      <w:r w:rsidR="00147DF6" w:rsidRPr="00270149">
        <w:rPr>
          <w:rFonts w:ascii="Ecofont Vera Sans" w:hAnsi="Ecofont Vera Sans" w:cs="Arial"/>
          <w:bCs/>
          <w:sz w:val="22"/>
          <w:szCs w:val="22"/>
        </w:rPr>
        <w:t xml:space="preserve">a ANTT; compromisso de atuar como disseminador das informações no regresso do </w:t>
      </w:r>
      <w:proofErr w:type="spellStart"/>
      <w:r w:rsidR="00147DF6" w:rsidRPr="00B47EBA">
        <w:rPr>
          <w:rFonts w:ascii="Ecofont Vera Sans" w:hAnsi="Ecofont Vera Sans" w:cs="Arial"/>
          <w:bCs/>
          <w:i/>
          <w:sz w:val="22"/>
          <w:szCs w:val="22"/>
        </w:rPr>
        <w:t>Traineeship</w:t>
      </w:r>
      <w:proofErr w:type="spellEnd"/>
      <w:r w:rsidR="00147DF6" w:rsidRPr="00270149">
        <w:rPr>
          <w:rFonts w:ascii="Ecofont Vera Sans" w:hAnsi="Ecofont Vera Sans" w:cs="Arial"/>
          <w:bCs/>
          <w:sz w:val="22"/>
          <w:szCs w:val="22"/>
        </w:rPr>
        <w:t xml:space="preserve">; e motivação do servidor para exercício das atividades do </w:t>
      </w:r>
      <w:proofErr w:type="spellStart"/>
      <w:r w:rsidR="00147DF6" w:rsidRPr="00B47EBA">
        <w:rPr>
          <w:rFonts w:ascii="Ecofont Vera Sans" w:hAnsi="Ecofont Vera Sans" w:cs="Arial"/>
          <w:bCs/>
          <w:i/>
          <w:sz w:val="22"/>
          <w:szCs w:val="22"/>
        </w:rPr>
        <w:t>Traineeship</w:t>
      </w:r>
      <w:proofErr w:type="spellEnd"/>
      <w:r w:rsidR="00147DF6" w:rsidRPr="00270149">
        <w:rPr>
          <w:rFonts w:ascii="Ecofont Vera Sans" w:hAnsi="Ecofont Vera Sans" w:cs="Arial"/>
          <w:bCs/>
          <w:sz w:val="22"/>
          <w:szCs w:val="22"/>
        </w:rPr>
        <w:t>.</w:t>
      </w:r>
    </w:p>
    <w:p w:rsidR="00936359" w:rsidRDefault="00936359" w:rsidP="00147DF6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E45BB3" w:rsidRDefault="00E45BB3" w:rsidP="00E54950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Arial"/>
          <w:b/>
          <w:sz w:val="22"/>
          <w:szCs w:val="22"/>
        </w:rPr>
        <w:t>DA COMISSÃO DE SELEÇÃO</w:t>
      </w:r>
    </w:p>
    <w:p w:rsidR="00E45BB3" w:rsidRDefault="00E45BB3" w:rsidP="00E45BB3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E45BB3" w:rsidRPr="006E7577" w:rsidRDefault="00E45BB3" w:rsidP="00BF454F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 w:rsidRPr="00BF454F">
        <w:rPr>
          <w:rFonts w:ascii="Ecofont Vera Sans" w:hAnsi="Ecofont Vera Sans" w:cs="Arial"/>
          <w:bCs/>
          <w:sz w:val="22"/>
          <w:szCs w:val="22"/>
        </w:rPr>
        <w:t xml:space="preserve">A Comissão de Seleção será formada por </w:t>
      </w:r>
      <w:r w:rsidR="00F52D2E">
        <w:rPr>
          <w:rFonts w:ascii="Ecofont Vera Sans" w:hAnsi="Ecofont Vera Sans" w:cs="Arial"/>
          <w:bCs/>
          <w:sz w:val="22"/>
          <w:szCs w:val="22"/>
        </w:rPr>
        <w:t xml:space="preserve">2 (dois) </w:t>
      </w:r>
      <w:r w:rsidRPr="00BF454F">
        <w:rPr>
          <w:rFonts w:ascii="Ecofont Vera Sans" w:hAnsi="Ecofont Vera Sans" w:cs="Arial"/>
          <w:bCs/>
          <w:sz w:val="22"/>
          <w:szCs w:val="22"/>
        </w:rPr>
        <w:t xml:space="preserve">servidores </w:t>
      </w:r>
      <w:r w:rsidR="00BF454F">
        <w:rPr>
          <w:rFonts w:ascii="Ecofont Vera Sans" w:hAnsi="Ecofont Vera Sans" w:cs="Arial"/>
          <w:bCs/>
          <w:sz w:val="22"/>
          <w:szCs w:val="22"/>
        </w:rPr>
        <w:t>da</w:t>
      </w:r>
      <w:r w:rsidR="00F52D2E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6E7577">
        <w:rPr>
          <w:rFonts w:ascii="Ecofont Vera Sans" w:hAnsi="Ecofont Vera Sans" w:cs="Arial"/>
          <w:bCs/>
          <w:sz w:val="22"/>
          <w:szCs w:val="22"/>
        </w:rPr>
        <w:t xml:space="preserve">SUEXE e </w:t>
      </w:r>
      <w:r w:rsidR="00F52D2E">
        <w:rPr>
          <w:rFonts w:ascii="Ecofont Vera Sans" w:hAnsi="Ecofont Vera Sans" w:cs="Arial"/>
          <w:bCs/>
          <w:sz w:val="22"/>
          <w:szCs w:val="22"/>
        </w:rPr>
        <w:t xml:space="preserve">2 (dois) </w:t>
      </w:r>
      <w:r w:rsidR="00F52D2E" w:rsidRPr="00BF454F">
        <w:rPr>
          <w:rFonts w:ascii="Ecofont Vera Sans" w:hAnsi="Ecofont Vera Sans" w:cs="Arial"/>
          <w:bCs/>
          <w:sz w:val="22"/>
          <w:szCs w:val="22"/>
        </w:rPr>
        <w:t xml:space="preserve">servidores </w:t>
      </w:r>
      <w:r w:rsidR="006E7577">
        <w:rPr>
          <w:rFonts w:ascii="Ecofont Vera Sans" w:hAnsi="Ecofont Vera Sans" w:cs="Arial"/>
          <w:bCs/>
          <w:sz w:val="22"/>
          <w:szCs w:val="22"/>
        </w:rPr>
        <w:t>da GEPES</w:t>
      </w:r>
      <w:r w:rsidR="00BF454F">
        <w:rPr>
          <w:rFonts w:ascii="Ecofont Vera Sans" w:hAnsi="Ecofont Vera Sans" w:cs="Arial"/>
          <w:bCs/>
          <w:sz w:val="22"/>
          <w:szCs w:val="22"/>
        </w:rPr>
        <w:t>.</w:t>
      </w:r>
    </w:p>
    <w:p w:rsidR="00A07F47" w:rsidRPr="00A07F47" w:rsidRDefault="006E7577" w:rsidP="00230CA9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 w:rsidRPr="00230CA9">
        <w:rPr>
          <w:rFonts w:ascii="Ecofont Vera Sans" w:hAnsi="Ecofont Vera Sans" w:cs="Arial"/>
          <w:sz w:val="22"/>
          <w:szCs w:val="22"/>
        </w:rPr>
        <w:t xml:space="preserve"> </w:t>
      </w:r>
      <w:r w:rsidRPr="00230CA9">
        <w:rPr>
          <w:rFonts w:ascii="Ecofont Vera Sans" w:hAnsi="Ecofont Vera Sans" w:cs="Arial"/>
          <w:bCs/>
          <w:sz w:val="22"/>
          <w:szCs w:val="22"/>
        </w:rPr>
        <w:t xml:space="preserve">A GEPES verificará se a documentação enviada pelo servidor interessado atende aos requisitos previstos </w:t>
      </w:r>
      <w:r w:rsidR="000653F1">
        <w:rPr>
          <w:rFonts w:ascii="Ecofont Vera Sans" w:hAnsi="Ecofont Vera Sans" w:cs="Arial"/>
          <w:bCs/>
          <w:sz w:val="22"/>
          <w:szCs w:val="22"/>
        </w:rPr>
        <w:t xml:space="preserve">no presente Edital e </w:t>
      </w:r>
      <w:r w:rsidRPr="00230CA9">
        <w:rPr>
          <w:rFonts w:ascii="Ecofont Vera Sans" w:hAnsi="Ecofont Vera Sans" w:cs="Arial"/>
          <w:bCs/>
          <w:sz w:val="22"/>
          <w:szCs w:val="22"/>
        </w:rPr>
        <w:t xml:space="preserve">na Deliberação nº 194, de </w:t>
      </w:r>
      <w:r w:rsidRPr="006E7577">
        <w:rPr>
          <w:rFonts w:ascii="Ecofont Vera Sans" w:hAnsi="Ecofont Vera Sans" w:cs="Arial"/>
          <w:bCs/>
          <w:sz w:val="22"/>
          <w:szCs w:val="22"/>
        </w:rPr>
        <w:t>29 de julho de 2009, que d</w:t>
      </w:r>
      <w:r w:rsidRPr="00230CA9">
        <w:rPr>
          <w:rFonts w:ascii="Ecofont Vera Sans" w:hAnsi="Ecofont Vera Sans" w:cs="Arial"/>
          <w:bCs/>
          <w:sz w:val="22"/>
          <w:szCs w:val="22"/>
        </w:rPr>
        <w:t xml:space="preserve">isciplina o Programa Permanente de capacitação de servidores no âmbito </w:t>
      </w:r>
      <w:r>
        <w:rPr>
          <w:rFonts w:ascii="Ecofont Vera Sans" w:hAnsi="Ecofont Vera Sans" w:cs="Arial"/>
          <w:bCs/>
          <w:sz w:val="22"/>
          <w:szCs w:val="22"/>
        </w:rPr>
        <w:t>da ANTT</w:t>
      </w:r>
      <w:r w:rsidR="00A07F47">
        <w:rPr>
          <w:rFonts w:ascii="Ecofont Vera Sans" w:hAnsi="Ecofont Vera Sans" w:cs="Arial"/>
          <w:bCs/>
          <w:sz w:val="22"/>
          <w:szCs w:val="22"/>
        </w:rPr>
        <w:t>, tais como:</w:t>
      </w:r>
    </w:p>
    <w:p w:rsidR="00EC4F7A" w:rsidRDefault="000B3780" w:rsidP="00A07F47">
      <w:pPr>
        <w:spacing w:line="360" w:lineRule="auto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hAnsi="Ecofont Vera Sans" w:cs="Arial"/>
          <w:sz w:val="22"/>
          <w:szCs w:val="22"/>
        </w:rPr>
        <w:t>9</w:t>
      </w:r>
      <w:r w:rsidR="00A07F47">
        <w:rPr>
          <w:rFonts w:ascii="Ecofont Vera Sans" w:hAnsi="Ecofont Vera Sans" w:cs="Arial"/>
          <w:sz w:val="22"/>
          <w:szCs w:val="22"/>
        </w:rPr>
        <w:t>.2.</w:t>
      </w:r>
      <w:r w:rsidR="002A64D7">
        <w:rPr>
          <w:rFonts w:ascii="Ecofont Vera Sans" w:hAnsi="Ecofont Vera Sans" w:cs="Arial"/>
          <w:sz w:val="22"/>
          <w:szCs w:val="22"/>
        </w:rPr>
        <w:t>1</w:t>
      </w:r>
      <w:r w:rsidR="00A07F47">
        <w:rPr>
          <w:rFonts w:ascii="Ecofont Vera Sans" w:hAnsi="Ecofont Vera Sans" w:cs="Arial"/>
          <w:sz w:val="22"/>
          <w:szCs w:val="22"/>
        </w:rPr>
        <w:tab/>
        <w:t>O servidor participante do processo seletivo não poderá</w:t>
      </w:r>
      <w:r w:rsidR="00EC4F7A">
        <w:rPr>
          <w:rFonts w:ascii="Ecofont Vera Sans" w:hAnsi="Ecofont Vera Sans" w:cs="Arial"/>
          <w:sz w:val="22"/>
          <w:szCs w:val="22"/>
        </w:rPr>
        <w:t>:</w:t>
      </w:r>
    </w:p>
    <w:p w:rsidR="00EC4F7A" w:rsidRPr="0082555A" w:rsidRDefault="0082555A" w:rsidP="0082555A">
      <w:pPr>
        <w:pStyle w:val="PargrafodaLista"/>
        <w:numPr>
          <w:ilvl w:val="0"/>
          <w:numId w:val="37"/>
        </w:numPr>
        <w:spacing w:line="360" w:lineRule="auto"/>
        <w:rPr>
          <w:rFonts w:ascii="Ecofont Vera Sans" w:hAnsi="Ecofont Vera Sans" w:cs="Arial"/>
          <w:sz w:val="22"/>
          <w:szCs w:val="22"/>
        </w:rPr>
      </w:pPr>
      <w:r w:rsidRPr="0082555A">
        <w:rPr>
          <w:rFonts w:ascii="Ecofont Vera Sans" w:hAnsi="Ecofont Vera Sans" w:cs="Arial"/>
          <w:sz w:val="22"/>
          <w:szCs w:val="22"/>
        </w:rPr>
        <w:t>E</w:t>
      </w:r>
      <w:r w:rsidR="00A07F47" w:rsidRPr="0082555A">
        <w:rPr>
          <w:rFonts w:ascii="Ecofont Vera Sans" w:hAnsi="Ecofont Vera Sans" w:cs="Arial"/>
          <w:sz w:val="22"/>
          <w:szCs w:val="22"/>
        </w:rPr>
        <w:t xml:space="preserve">star respondendo a processo administrativo disciplinar; </w:t>
      </w:r>
    </w:p>
    <w:p w:rsidR="00EC4F7A" w:rsidRPr="005F48BF" w:rsidRDefault="00EC4F7A" w:rsidP="0082555A">
      <w:pPr>
        <w:pStyle w:val="PargrafodaLista"/>
        <w:numPr>
          <w:ilvl w:val="0"/>
          <w:numId w:val="37"/>
        </w:numPr>
        <w:spacing w:line="360" w:lineRule="auto"/>
        <w:rPr>
          <w:rFonts w:ascii="Ecofont Vera Sans" w:hAnsi="Ecofont Vera Sans" w:cs="Arial"/>
          <w:sz w:val="22"/>
          <w:szCs w:val="22"/>
        </w:rPr>
      </w:pPr>
      <w:r w:rsidRPr="005F48BF">
        <w:rPr>
          <w:rFonts w:ascii="Ecofont Vera Sans" w:hAnsi="Ecofont Vera Sans" w:cs="Arial"/>
          <w:sz w:val="22"/>
          <w:szCs w:val="22"/>
        </w:rPr>
        <w:t>E</w:t>
      </w:r>
      <w:r w:rsidR="00A07F47" w:rsidRPr="005F48BF">
        <w:rPr>
          <w:rFonts w:ascii="Ecofont Vera Sans" w:hAnsi="Ecofont Vera Sans" w:cs="Arial"/>
          <w:sz w:val="22"/>
          <w:szCs w:val="22"/>
        </w:rPr>
        <w:t>star em período de férias</w:t>
      </w:r>
      <w:r w:rsidR="005F48BF">
        <w:rPr>
          <w:rFonts w:ascii="Ecofont Vera Sans" w:hAnsi="Ecofont Vera Sans" w:cs="Arial"/>
          <w:sz w:val="22"/>
          <w:szCs w:val="22"/>
        </w:rPr>
        <w:t xml:space="preserve"> </w:t>
      </w:r>
      <w:r w:rsidR="005F48BF" w:rsidRPr="005F48BF">
        <w:rPr>
          <w:rFonts w:ascii="Ecofont Vera Sans" w:hAnsi="Ecofont Vera Sans" w:cs="Arial"/>
          <w:b/>
          <w:sz w:val="22"/>
          <w:szCs w:val="22"/>
        </w:rPr>
        <w:t>durante o efetivo usufruto da capacitação</w:t>
      </w:r>
      <w:r w:rsidR="00A07F47" w:rsidRPr="005F48BF">
        <w:rPr>
          <w:rFonts w:ascii="Ecofont Vera Sans" w:hAnsi="Ecofont Vera Sans" w:cs="Arial"/>
          <w:sz w:val="22"/>
          <w:szCs w:val="22"/>
        </w:rPr>
        <w:t xml:space="preserve">; </w:t>
      </w:r>
    </w:p>
    <w:p w:rsidR="00A07F47" w:rsidRPr="0082555A" w:rsidRDefault="00EC4F7A" w:rsidP="0082555A">
      <w:pPr>
        <w:pStyle w:val="PargrafodaLista"/>
        <w:numPr>
          <w:ilvl w:val="0"/>
          <w:numId w:val="37"/>
        </w:numPr>
        <w:spacing w:line="360" w:lineRule="auto"/>
        <w:rPr>
          <w:rFonts w:ascii="Ecofont Vera Sans" w:hAnsi="Ecofont Vera Sans" w:cs="Arial"/>
          <w:sz w:val="22"/>
          <w:szCs w:val="22"/>
        </w:rPr>
      </w:pPr>
      <w:r w:rsidRPr="0082555A">
        <w:rPr>
          <w:rFonts w:ascii="Ecofont Vera Sans" w:hAnsi="Ecofont Vera Sans" w:cs="Arial"/>
          <w:sz w:val="22"/>
          <w:szCs w:val="22"/>
        </w:rPr>
        <w:t>T</w:t>
      </w:r>
      <w:r w:rsidR="00A07F47" w:rsidRPr="0082555A">
        <w:rPr>
          <w:rFonts w:ascii="Ecofont Vera Sans" w:hAnsi="Ecofont Vera Sans" w:cs="Arial"/>
          <w:sz w:val="22"/>
          <w:szCs w:val="22"/>
        </w:rPr>
        <w:t>er sofrido penalidade de advertência ou suspensão nos últimos seis meses;</w:t>
      </w:r>
    </w:p>
    <w:p w:rsidR="00A07F47" w:rsidRPr="0082555A" w:rsidRDefault="00EC4F7A" w:rsidP="0082555A">
      <w:pPr>
        <w:pStyle w:val="PargrafodaLista"/>
        <w:numPr>
          <w:ilvl w:val="0"/>
          <w:numId w:val="37"/>
        </w:numPr>
        <w:spacing w:line="360" w:lineRule="auto"/>
        <w:rPr>
          <w:rFonts w:ascii="Ecofont Vera Sans" w:hAnsi="Ecofont Vera Sans" w:cs="Arial"/>
          <w:sz w:val="22"/>
          <w:szCs w:val="22"/>
        </w:rPr>
      </w:pPr>
      <w:r w:rsidRPr="0082555A">
        <w:rPr>
          <w:rFonts w:ascii="Ecofont Vera Sans" w:hAnsi="Ecofont Vera Sans" w:cs="Arial"/>
          <w:sz w:val="22"/>
          <w:szCs w:val="22"/>
        </w:rPr>
        <w:t>Estar cedido a outro órgão; e</w:t>
      </w:r>
    </w:p>
    <w:p w:rsidR="00A07F47" w:rsidRPr="0082555A" w:rsidRDefault="00EC4F7A" w:rsidP="0082555A">
      <w:pPr>
        <w:pStyle w:val="PargrafodaLista"/>
        <w:numPr>
          <w:ilvl w:val="0"/>
          <w:numId w:val="37"/>
        </w:numPr>
        <w:spacing w:line="360" w:lineRule="auto"/>
        <w:rPr>
          <w:rFonts w:ascii="Ecofont Vera Sans" w:hAnsi="Ecofont Vera Sans" w:cs="Arial"/>
          <w:sz w:val="22"/>
          <w:szCs w:val="22"/>
        </w:rPr>
      </w:pPr>
      <w:r w:rsidRPr="0082555A">
        <w:rPr>
          <w:rFonts w:ascii="Ecofont Vera Sans" w:hAnsi="Ecofont Vera Sans" w:cs="Arial"/>
          <w:sz w:val="22"/>
          <w:szCs w:val="22"/>
        </w:rPr>
        <w:t>E</w:t>
      </w:r>
      <w:r w:rsidR="00A07F47" w:rsidRPr="0082555A">
        <w:rPr>
          <w:rFonts w:ascii="Ecofont Vera Sans" w:hAnsi="Ecofont Vera Sans" w:cs="Arial"/>
          <w:sz w:val="22"/>
          <w:szCs w:val="22"/>
        </w:rPr>
        <w:t>star em gozo das seguintes licenças/afastamentos:</w:t>
      </w:r>
    </w:p>
    <w:p w:rsidR="00A07F47" w:rsidRPr="00A07F47" w:rsidRDefault="00A07F47" w:rsidP="00A07F47">
      <w:pPr>
        <w:pStyle w:val="PargrafodaLista"/>
        <w:spacing w:line="360" w:lineRule="auto"/>
        <w:rPr>
          <w:rFonts w:ascii="Ecofont Vera Sans" w:hAnsi="Ecofont Vera Sans" w:cs="Arial"/>
          <w:sz w:val="22"/>
          <w:szCs w:val="22"/>
        </w:rPr>
      </w:pPr>
      <w:r w:rsidRPr="00A07F47">
        <w:rPr>
          <w:rFonts w:ascii="Ecofont Vera Sans" w:hAnsi="Ecofont Vera Sans" w:cs="Arial"/>
          <w:sz w:val="22"/>
          <w:szCs w:val="22"/>
        </w:rPr>
        <w:t>a) por motivo de afastamento do cônjuge ou companheiro;</w:t>
      </w:r>
    </w:p>
    <w:p w:rsidR="00A07F47" w:rsidRPr="00A07F47" w:rsidRDefault="00A07F47" w:rsidP="00A07F47">
      <w:pPr>
        <w:pStyle w:val="PargrafodaLista"/>
        <w:spacing w:line="360" w:lineRule="auto"/>
        <w:rPr>
          <w:rFonts w:ascii="Ecofont Vera Sans" w:hAnsi="Ecofont Vera Sans" w:cs="Arial"/>
          <w:sz w:val="22"/>
          <w:szCs w:val="22"/>
        </w:rPr>
      </w:pPr>
      <w:r w:rsidRPr="00A07F47">
        <w:rPr>
          <w:rFonts w:ascii="Ecofont Vera Sans" w:hAnsi="Ecofont Vera Sans" w:cs="Arial"/>
          <w:sz w:val="22"/>
          <w:szCs w:val="22"/>
        </w:rPr>
        <w:t>b) para atividade política;</w:t>
      </w:r>
    </w:p>
    <w:p w:rsidR="00A07F47" w:rsidRPr="00A07F47" w:rsidRDefault="00A07F47" w:rsidP="00A07F47">
      <w:pPr>
        <w:pStyle w:val="PargrafodaLista"/>
        <w:spacing w:line="360" w:lineRule="auto"/>
        <w:rPr>
          <w:rFonts w:ascii="Ecofont Vera Sans" w:hAnsi="Ecofont Vera Sans" w:cs="Arial"/>
          <w:sz w:val="22"/>
          <w:szCs w:val="22"/>
        </w:rPr>
      </w:pPr>
      <w:r w:rsidRPr="00A07F47">
        <w:rPr>
          <w:rFonts w:ascii="Ecofont Vera Sans" w:hAnsi="Ecofont Vera Sans" w:cs="Arial"/>
          <w:sz w:val="22"/>
          <w:szCs w:val="22"/>
        </w:rPr>
        <w:t>c) para exercício de mandato eletivo;</w:t>
      </w:r>
    </w:p>
    <w:p w:rsidR="00A07F47" w:rsidRPr="00A07F47" w:rsidRDefault="00A07F47" w:rsidP="00A07F47">
      <w:pPr>
        <w:pStyle w:val="PargrafodaLista"/>
        <w:spacing w:line="360" w:lineRule="auto"/>
        <w:rPr>
          <w:rFonts w:ascii="Ecofont Vera Sans" w:hAnsi="Ecofont Vera Sans" w:cs="Arial"/>
          <w:sz w:val="22"/>
          <w:szCs w:val="22"/>
        </w:rPr>
      </w:pPr>
      <w:r w:rsidRPr="00A07F47">
        <w:rPr>
          <w:rFonts w:ascii="Ecofont Vera Sans" w:hAnsi="Ecofont Vera Sans" w:cs="Arial"/>
          <w:sz w:val="22"/>
          <w:szCs w:val="22"/>
        </w:rPr>
        <w:t>d) para tratar de interesses particulares;</w:t>
      </w:r>
    </w:p>
    <w:p w:rsidR="00A07F47" w:rsidRPr="00A07F47" w:rsidRDefault="00A07F47" w:rsidP="00A07F47">
      <w:pPr>
        <w:pStyle w:val="PargrafodaLista"/>
        <w:spacing w:line="360" w:lineRule="auto"/>
        <w:rPr>
          <w:rFonts w:ascii="Ecofont Vera Sans" w:hAnsi="Ecofont Vera Sans" w:cs="Arial"/>
          <w:sz w:val="22"/>
          <w:szCs w:val="22"/>
        </w:rPr>
      </w:pPr>
      <w:r w:rsidRPr="00A07F47">
        <w:rPr>
          <w:rFonts w:ascii="Ecofont Vera Sans" w:hAnsi="Ecofont Vera Sans" w:cs="Arial"/>
          <w:sz w:val="22"/>
          <w:szCs w:val="22"/>
        </w:rPr>
        <w:t>e) para desempenho de mandato classista;</w:t>
      </w:r>
    </w:p>
    <w:p w:rsidR="00A07F47" w:rsidRPr="00A07F47" w:rsidRDefault="00A07F47" w:rsidP="00A07F47">
      <w:pPr>
        <w:pStyle w:val="PargrafodaLista"/>
        <w:spacing w:line="360" w:lineRule="auto"/>
        <w:rPr>
          <w:rFonts w:ascii="Ecofont Vera Sans" w:hAnsi="Ecofont Vera Sans" w:cs="Arial"/>
          <w:sz w:val="22"/>
          <w:szCs w:val="22"/>
        </w:rPr>
      </w:pPr>
      <w:r w:rsidRPr="00A07F47">
        <w:rPr>
          <w:rFonts w:ascii="Ecofont Vera Sans" w:hAnsi="Ecofont Vera Sans" w:cs="Arial"/>
          <w:sz w:val="22"/>
          <w:szCs w:val="22"/>
        </w:rPr>
        <w:t>f) por motivo de doença em pessoa da família; e</w:t>
      </w:r>
    </w:p>
    <w:p w:rsidR="006E7577" w:rsidRDefault="00A07F47" w:rsidP="00EC4F7A">
      <w:pPr>
        <w:pStyle w:val="PargrafodaLista"/>
        <w:spacing w:line="360" w:lineRule="auto"/>
        <w:ind w:left="0" w:firstLine="709"/>
        <w:rPr>
          <w:rFonts w:ascii="Ecofont Vera Sans" w:hAnsi="Ecofont Vera Sans" w:cs="Arial"/>
          <w:sz w:val="22"/>
          <w:szCs w:val="22"/>
        </w:rPr>
      </w:pPr>
      <w:r w:rsidRPr="00A07F47">
        <w:rPr>
          <w:rFonts w:ascii="Ecofont Vera Sans" w:hAnsi="Ecofont Vera Sans" w:cs="Arial"/>
          <w:sz w:val="22"/>
          <w:szCs w:val="22"/>
        </w:rPr>
        <w:t>g) incentivada sem remuneração, nos termos da legislação vigente.</w:t>
      </w:r>
    </w:p>
    <w:p w:rsidR="006E7577" w:rsidRDefault="006E7577" w:rsidP="00BF454F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 xml:space="preserve">A SUEXE fará análise da proficiência no idioma, por meio dos documentos encaminhados e da entrevista, além da verificação de pertinência do conteúdo apresentado no texto motivacional com os conhecimentos a serem adquiridos no </w:t>
      </w:r>
      <w:r w:rsidR="003F142B">
        <w:rPr>
          <w:rFonts w:ascii="Ecofont Vera Sans" w:hAnsi="Ecofont Vera Sans" w:cs="Arial"/>
          <w:bCs/>
          <w:sz w:val="22"/>
          <w:szCs w:val="22"/>
        </w:rPr>
        <w:t>intercâmbio</w:t>
      </w:r>
      <w:r>
        <w:rPr>
          <w:rFonts w:ascii="Ecofont Vera Sans" w:hAnsi="Ecofont Vera Sans" w:cs="Arial"/>
          <w:bCs/>
          <w:sz w:val="22"/>
          <w:szCs w:val="22"/>
        </w:rPr>
        <w:t>.</w:t>
      </w:r>
    </w:p>
    <w:p w:rsidR="000A11AB" w:rsidRPr="006E7577" w:rsidRDefault="000A11AB" w:rsidP="000A11AB">
      <w:pPr>
        <w:pStyle w:val="PargrafodaLista"/>
        <w:spacing w:line="360" w:lineRule="auto"/>
        <w:ind w:left="0"/>
        <w:rPr>
          <w:rFonts w:ascii="Ecofont Vera Sans" w:hAnsi="Ecofont Vera Sans" w:cs="Arial"/>
          <w:bCs/>
          <w:sz w:val="22"/>
          <w:szCs w:val="22"/>
        </w:rPr>
      </w:pPr>
    </w:p>
    <w:p w:rsidR="00147DF6" w:rsidRPr="006905B4" w:rsidRDefault="006F3F8A" w:rsidP="00E54950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Ecofont Vera Sans"/>
          <w:b/>
          <w:sz w:val="22"/>
          <w:szCs w:val="22"/>
        </w:rPr>
        <w:t xml:space="preserve">DAS ETAPAS E </w:t>
      </w:r>
      <w:r w:rsidR="00147DF6">
        <w:rPr>
          <w:rFonts w:ascii="Ecofont Vera Sans" w:hAnsi="Ecofont Vera Sans" w:cs="Ecofont Vera Sans"/>
          <w:b/>
          <w:sz w:val="22"/>
          <w:szCs w:val="22"/>
        </w:rPr>
        <w:t>DA DOCUMENTAÇÃO NECESSÁRIA</w:t>
      </w:r>
      <w:r>
        <w:rPr>
          <w:rFonts w:ascii="Ecofont Vera Sans" w:hAnsi="Ecofont Vera Sans" w:cs="Ecofont Vera Sans"/>
          <w:b/>
          <w:sz w:val="22"/>
          <w:szCs w:val="22"/>
        </w:rPr>
        <w:t xml:space="preserve"> </w:t>
      </w:r>
    </w:p>
    <w:p w:rsidR="006905B4" w:rsidRPr="00315FDE" w:rsidRDefault="006905B4" w:rsidP="006905B4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6F3F8A" w:rsidRPr="00B15125" w:rsidRDefault="006F3F8A" w:rsidP="00B15125">
      <w:pPr>
        <w:pStyle w:val="PargrafodaLista"/>
        <w:numPr>
          <w:ilvl w:val="1"/>
          <w:numId w:val="29"/>
        </w:numPr>
        <w:spacing w:line="360" w:lineRule="auto"/>
        <w:ind w:left="709" w:hanging="709"/>
        <w:rPr>
          <w:rFonts w:ascii="Ecofont Vera Sans" w:hAnsi="Ecofont Vera Sans" w:cs="Arial"/>
          <w:bCs/>
          <w:sz w:val="22"/>
          <w:szCs w:val="22"/>
        </w:rPr>
      </w:pPr>
      <w:r w:rsidRPr="00B15125">
        <w:rPr>
          <w:rFonts w:ascii="Ecofont Vera Sans" w:hAnsi="Ecofont Vera Sans" w:cs="Arial"/>
          <w:bCs/>
          <w:sz w:val="22"/>
          <w:szCs w:val="22"/>
        </w:rPr>
        <w:t>O processo seletivo será composto das seguintes etapas:</w:t>
      </w:r>
    </w:p>
    <w:p w:rsidR="000F0AD2" w:rsidRPr="003F142B" w:rsidRDefault="000B3780" w:rsidP="003F142B">
      <w:pPr>
        <w:spacing w:line="360" w:lineRule="auto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lastRenderedPageBreak/>
        <w:t>10</w:t>
      </w:r>
      <w:r w:rsidR="003F142B">
        <w:rPr>
          <w:rFonts w:ascii="Ecofont Vera Sans" w:hAnsi="Ecofont Vera Sans" w:cs="Arial"/>
          <w:bCs/>
          <w:sz w:val="22"/>
          <w:szCs w:val="22"/>
        </w:rPr>
        <w:t>.1.1</w:t>
      </w:r>
      <w:r w:rsidR="003F142B">
        <w:rPr>
          <w:rFonts w:ascii="Ecofont Vera Sans" w:hAnsi="Ecofont Vera Sans" w:cs="Arial"/>
          <w:bCs/>
          <w:sz w:val="22"/>
          <w:szCs w:val="22"/>
        </w:rPr>
        <w:tab/>
      </w:r>
      <w:r w:rsidR="000D21E9">
        <w:rPr>
          <w:rFonts w:ascii="Ecofont Vera Sans" w:hAnsi="Ecofont Vera Sans" w:cs="Arial"/>
          <w:bCs/>
          <w:sz w:val="22"/>
          <w:szCs w:val="22"/>
        </w:rPr>
        <w:t>Recebimento</w:t>
      </w:r>
      <w:r w:rsidR="006F3F8A" w:rsidRPr="003F142B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B15125" w:rsidRPr="003F142B">
        <w:rPr>
          <w:rFonts w:ascii="Ecofont Vera Sans" w:hAnsi="Ecofont Vera Sans" w:cs="Arial"/>
          <w:bCs/>
          <w:sz w:val="22"/>
          <w:szCs w:val="22"/>
        </w:rPr>
        <w:t>d</w:t>
      </w:r>
      <w:r w:rsidR="003F142B">
        <w:rPr>
          <w:rFonts w:ascii="Ecofont Vera Sans" w:hAnsi="Ecofont Vera Sans" w:cs="Arial"/>
          <w:bCs/>
          <w:sz w:val="22"/>
          <w:szCs w:val="22"/>
        </w:rPr>
        <w:t>a</w:t>
      </w:r>
      <w:r w:rsidR="006D54E8" w:rsidRPr="003F142B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B15125" w:rsidRPr="003F142B">
        <w:rPr>
          <w:rFonts w:ascii="Ecofont Vera Sans" w:hAnsi="Ecofont Vera Sans" w:cs="Arial"/>
          <w:bCs/>
          <w:sz w:val="22"/>
          <w:szCs w:val="22"/>
        </w:rPr>
        <w:t>documentação</w:t>
      </w:r>
      <w:r w:rsidR="003F142B">
        <w:rPr>
          <w:rFonts w:ascii="Ecofont Vera Sans" w:hAnsi="Ecofont Vera Sans" w:cs="Arial"/>
          <w:bCs/>
          <w:sz w:val="22"/>
          <w:szCs w:val="22"/>
        </w:rPr>
        <w:t xml:space="preserve"> abaixo, que deverá </w:t>
      </w:r>
      <w:r w:rsidR="003F142B" w:rsidRPr="003F142B">
        <w:rPr>
          <w:rFonts w:ascii="Ecofont Vera Sans" w:hAnsi="Ecofont Vera Sans" w:cs="Arial"/>
          <w:bCs/>
          <w:sz w:val="22"/>
          <w:szCs w:val="22"/>
        </w:rPr>
        <w:t>ser</w:t>
      </w:r>
      <w:r w:rsidR="003F142B">
        <w:rPr>
          <w:rFonts w:ascii="Ecofont Vera Sans" w:hAnsi="Ecofont Vera Sans" w:cs="Arial"/>
          <w:bCs/>
          <w:sz w:val="22"/>
          <w:szCs w:val="22"/>
        </w:rPr>
        <w:t xml:space="preserve"> encaminhada</w:t>
      </w:r>
      <w:r w:rsidR="00C05DEF">
        <w:rPr>
          <w:rFonts w:ascii="Ecofont Vera Sans" w:hAnsi="Ecofont Vera Sans" w:cs="Arial"/>
          <w:bCs/>
          <w:sz w:val="22"/>
          <w:szCs w:val="22"/>
        </w:rPr>
        <w:t xml:space="preserve"> obrigatoriamente</w:t>
      </w:r>
      <w:r w:rsidR="003F142B">
        <w:rPr>
          <w:rFonts w:ascii="Ecofont Vera Sans" w:hAnsi="Ecofont Vera Sans" w:cs="Arial"/>
          <w:bCs/>
          <w:sz w:val="22"/>
          <w:szCs w:val="22"/>
        </w:rPr>
        <w:t xml:space="preserve"> em meio digital</w:t>
      </w:r>
      <w:r w:rsidR="006C6C52">
        <w:rPr>
          <w:rFonts w:ascii="Ecofont Vera Sans" w:hAnsi="Ecofont Vera Sans" w:cs="Arial"/>
          <w:bCs/>
          <w:sz w:val="22"/>
          <w:szCs w:val="22"/>
        </w:rPr>
        <w:t xml:space="preserve"> para o e-mail </w:t>
      </w:r>
      <w:hyperlink r:id="rId9" w:history="1">
        <w:r w:rsidR="000D21E9" w:rsidRPr="00682B3B">
          <w:rPr>
            <w:rStyle w:val="Hyperlink"/>
            <w:rFonts w:ascii="Ecofont Vera Sans" w:hAnsi="Ecofont Vera Sans" w:cs="Arial"/>
            <w:bCs/>
            <w:sz w:val="22"/>
            <w:szCs w:val="22"/>
          </w:rPr>
          <w:t>capacitacao@antt.gov.br</w:t>
        </w:r>
      </w:hyperlink>
      <w:r w:rsidR="000D21E9">
        <w:rPr>
          <w:rFonts w:ascii="Ecofont Vera Sans" w:hAnsi="Ecofont Vera Sans" w:cs="Arial"/>
          <w:bCs/>
          <w:sz w:val="22"/>
          <w:szCs w:val="22"/>
        </w:rPr>
        <w:t xml:space="preserve"> </w:t>
      </w:r>
    </w:p>
    <w:p w:rsidR="000F7FFC" w:rsidRDefault="000F7FFC" w:rsidP="000F7FFC">
      <w:pPr>
        <w:pStyle w:val="PargrafodaLista"/>
        <w:numPr>
          <w:ilvl w:val="0"/>
          <w:numId w:val="31"/>
        </w:numPr>
        <w:spacing w:line="360" w:lineRule="auto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 xml:space="preserve">Formulário </w:t>
      </w:r>
      <w:r w:rsidRPr="006905B4">
        <w:rPr>
          <w:rFonts w:ascii="Ecofont Vera Sans" w:hAnsi="Ecofont Vera Sans" w:cs="Arial"/>
          <w:bCs/>
          <w:sz w:val="22"/>
          <w:szCs w:val="22"/>
        </w:rPr>
        <w:t>de inscrição</w:t>
      </w:r>
      <w:r w:rsidR="000F0AD2">
        <w:rPr>
          <w:rFonts w:ascii="Ecofont Vera Sans" w:hAnsi="Ecofont Vera Sans" w:cs="Arial"/>
          <w:bCs/>
          <w:sz w:val="22"/>
          <w:szCs w:val="22"/>
        </w:rPr>
        <w:t xml:space="preserve">, Anexo I, </w:t>
      </w:r>
      <w:r>
        <w:rPr>
          <w:rFonts w:ascii="Ecofont Vera Sans" w:hAnsi="Ecofont Vera Sans" w:cs="Arial"/>
          <w:bCs/>
          <w:sz w:val="22"/>
          <w:szCs w:val="22"/>
        </w:rPr>
        <w:t>devidamente preenchido e assinado pelo se</w:t>
      </w:r>
      <w:r w:rsidR="00CB1BE1">
        <w:rPr>
          <w:rFonts w:ascii="Ecofont Vera Sans" w:hAnsi="Ecofont Vera Sans" w:cs="Arial"/>
          <w:bCs/>
          <w:sz w:val="22"/>
          <w:szCs w:val="22"/>
        </w:rPr>
        <w:t>rvidor</w:t>
      </w:r>
      <w:r>
        <w:rPr>
          <w:rFonts w:ascii="Ecofont Vera Sans" w:hAnsi="Ecofont Vera Sans" w:cs="Arial"/>
          <w:bCs/>
          <w:sz w:val="22"/>
          <w:szCs w:val="22"/>
        </w:rPr>
        <w:t>;</w:t>
      </w:r>
    </w:p>
    <w:p w:rsidR="000F7FFC" w:rsidRDefault="000F7FFC" w:rsidP="00CD13DF">
      <w:pPr>
        <w:pStyle w:val="PargrafodaLista"/>
        <w:numPr>
          <w:ilvl w:val="0"/>
          <w:numId w:val="31"/>
        </w:numPr>
        <w:spacing w:line="360" w:lineRule="auto"/>
        <w:rPr>
          <w:rFonts w:ascii="Ecofont Vera Sans" w:hAnsi="Ecofont Vera Sans" w:cs="Arial"/>
          <w:bCs/>
          <w:sz w:val="22"/>
          <w:szCs w:val="22"/>
        </w:rPr>
      </w:pPr>
      <w:r w:rsidRPr="006905B4">
        <w:rPr>
          <w:rFonts w:ascii="Ecofont Vera Sans" w:hAnsi="Ecofont Vera Sans" w:cs="Arial"/>
          <w:bCs/>
          <w:sz w:val="22"/>
          <w:szCs w:val="22"/>
        </w:rPr>
        <w:t>Redação</w:t>
      </w:r>
      <w:r>
        <w:rPr>
          <w:rFonts w:ascii="Ecofont Vera Sans" w:hAnsi="Ecofont Vera Sans" w:cs="Arial"/>
          <w:bCs/>
          <w:sz w:val="22"/>
          <w:szCs w:val="22"/>
        </w:rPr>
        <w:t xml:space="preserve"> </w:t>
      </w:r>
      <w:r w:rsidRPr="006905B4">
        <w:rPr>
          <w:rFonts w:ascii="Ecofont Vera Sans" w:hAnsi="Ecofont Vera Sans" w:cs="Arial"/>
          <w:bCs/>
          <w:sz w:val="22"/>
          <w:szCs w:val="22"/>
        </w:rPr>
        <w:t>de te</w:t>
      </w:r>
      <w:r>
        <w:rPr>
          <w:rFonts w:ascii="Ecofont Vera Sans" w:hAnsi="Ecofont Vera Sans" w:cs="Arial"/>
          <w:bCs/>
          <w:sz w:val="22"/>
          <w:szCs w:val="22"/>
        </w:rPr>
        <w:t>xto motivacional</w:t>
      </w:r>
      <w:r w:rsidR="00CE6944">
        <w:rPr>
          <w:rFonts w:ascii="Ecofont Vera Sans" w:hAnsi="Ecofont Vera Sans" w:cs="Arial"/>
          <w:bCs/>
          <w:sz w:val="22"/>
          <w:szCs w:val="22"/>
        </w:rPr>
        <w:t xml:space="preserve"> (</w:t>
      </w:r>
      <w:r w:rsidR="00CE6944" w:rsidRPr="001A549F">
        <w:rPr>
          <w:rFonts w:ascii="Ecofont Vera Sans" w:hAnsi="Ecofont Vera Sans" w:cs="Arial"/>
          <w:bCs/>
          <w:sz w:val="22"/>
          <w:szCs w:val="22"/>
        </w:rPr>
        <w:t>máx. 40 linhas</w:t>
      </w:r>
      <w:r w:rsidR="00CE6944">
        <w:rPr>
          <w:rFonts w:ascii="Ecofont Vera Sans" w:hAnsi="Ecofont Vera Sans" w:cs="Arial"/>
          <w:bCs/>
          <w:sz w:val="22"/>
          <w:szCs w:val="22"/>
        </w:rPr>
        <w:t>)</w:t>
      </w:r>
      <w:r w:rsidR="00B47EBA">
        <w:rPr>
          <w:rFonts w:ascii="Ecofont Vera Sans" w:hAnsi="Ecofont Vera Sans" w:cs="Arial"/>
          <w:bCs/>
          <w:sz w:val="22"/>
          <w:szCs w:val="22"/>
        </w:rPr>
        <w:t>, em inglês</w:t>
      </w:r>
      <w:r w:rsidR="000F0AD2">
        <w:rPr>
          <w:rFonts w:ascii="Ecofont Vera Sans" w:hAnsi="Ecofont Vera Sans" w:cs="Arial"/>
          <w:bCs/>
          <w:sz w:val="22"/>
          <w:szCs w:val="22"/>
        </w:rPr>
        <w:t xml:space="preserve">, Anexo II, </w:t>
      </w:r>
      <w:r>
        <w:rPr>
          <w:rFonts w:ascii="Ecofont Vera Sans" w:hAnsi="Ecofont Vera Sans" w:cs="Arial"/>
          <w:bCs/>
          <w:sz w:val="22"/>
          <w:szCs w:val="22"/>
        </w:rPr>
        <w:t xml:space="preserve">que explique </w:t>
      </w:r>
      <w:r w:rsidRPr="006905B4">
        <w:rPr>
          <w:rFonts w:ascii="Ecofont Vera Sans" w:hAnsi="Ecofont Vera Sans" w:cs="Arial"/>
          <w:bCs/>
          <w:sz w:val="22"/>
          <w:szCs w:val="22"/>
        </w:rPr>
        <w:t>a</w:t>
      </w:r>
      <w:r w:rsidR="00CD13DF">
        <w:rPr>
          <w:rFonts w:ascii="Ecofont Vera Sans" w:hAnsi="Ecofont Vera Sans" w:cs="Arial"/>
          <w:bCs/>
          <w:sz w:val="22"/>
          <w:szCs w:val="22"/>
        </w:rPr>
        <w:t>s</w:t>
      </w:r>
      <w:r w:rsidRPr="006905B4">
        <w:rPr>
          <w:rFonts w:ascii="Ecofont Vera Sans" w:hAnsi="Ecofont Vera Sans" w:cs="Arial"/>
          <w:bCs/>
          <w:sz w:val="22"/>
          <w:szCs w:val="22"/>
        </w:rPr>
        <w:t xml:space="preserve"> motivações </w:t>
      </w:r>
      <w:r w:rsidR="00CD13DF" w:rsidRPr="00CD13DF">
        <w:rPr>
          <w:rFonts w:ascii="Ecofont Vera Sans" w:hAnsi="Ecofont Vera Sans" w:cs="Arial"/>
          <w:bCs/>
          <w:sz w:val="22"/>
          <w:szCs w:val="22"/>
        </w:rPr>
        <w:t>e a</w:t>
      </w:r>
      <w:r w:rsidR="0004319D">
        <w:rPr>
          <w:rFonts w:ascii="Ecofont Vera Sans" w:hAnsi="Ecofont Vera Sans" w:cs="Arial"/>
          <w:bCs/>
          <w:sz w:val="22"/>
          <w:szCs w:val="22"/>
        </w:rPr>
        <w:t>s</w:t>
      </w:r>
      <w:r w:rsidR="00CD13DF" w:rsidRPr="00CD13DF">
        <w:rPr>
          <w:rFonts w:ascii="Ecofont Vera Sans" w:hAnsi="Ecofont Vera Sans" w:cs="Arial"/>
          <w:bCs/>
          <w:sz w:val="22"/>
          <w:szCs w:val="22"/>
        </w:rPr>
        <w:t xml:space="preserve"> justificativa</w:t>
      </w:r>
      <w:r w:rsidR="0004319D">
        <w:rPr>
          <w:rFonts w:ascii="Ecofont Vera Sans" w:hAnsi="Ecofont Vera Sans" w:cs="Arial"/>
          <w:bCs/>
          <w:sz w:val="22"/>
          <w:szCs w:val="22"/>
        </w:rPr>
        <w:t>s</w:t>
      </w:r>
      <w:r w:rsidR="00CD13DF" w:rsidRPr="00CD13DF">
        <w:rPr>
          <w:rFonts w:ascii="Ecofont Vera Sans" w:hAnsi="Ecofont Vera Sans" w:cs="Arial"/>
          <w:bCs/>
          <w:sz w:val="22"/>
          <w:szCs w:val="22"/>
        </w:rPr>
        <w:t xml:space="preserve"> vinculadas aos objetivos do </w:t>
      </w:r>
      <w:r w:rsidR="00CD13DF">
        <w:rPr>
          <w:rFonts w:ascii="Ecofont Vera Sans" w:hAnsi="Ecofont Vera Sans" w:cs="Arial"/>
          <w:bCs/>
          <w:sz w:val="22"/>
          <w:szCs w:val="22"/>
        </w:rPr>
        <w:t>intercâmbio</w:t>
      </w:r>
      <w:r w:rsidR="00CD13DF" w:rsidRPr="00CD13DF">
        <w:rPr>
          <w:rFonts w:ascii="Ecofont Vera Sans" w:hAnsi="Ecofont Vera Sans" w:cs="Arial"/>
          <w:bCs/>
          <w:sz w:val="22"/>
          <w:szCs w:val="22"/>
        </w:rPr>
        <w:t xml:space="preserve">, o impacto sobre as atividades do servidor e da </w:t>
      </w:r>
      <w:r w:rsidR="00CD13DF">
        <w:rPr>
          <w:rFonts w:ascii="Ecofont Vera Sans" w:hAnsi="Ecofont Vera Sans" w:cs="Arial"/>
          <w:bCs/>
          <w:sz w:val="22"/>
          <w:szCs w:val="22"/>
        </w:rPr>
        <w:t>ANTT, além das</w:t>
      </w:r>
      <w:r w:rsidRPr="006905B4">
        <w:rPr>
          <w:rFonts w:ascii="Ecofont Vera Sans" w:hAnsi="Ecofont Vera Sans" w:cs="Arial"/>
          <w:bCs/>
          <w:sz w:val="22"/>
          <w:szCs w:val="22"/>
        </w:rPr>
        <w:t xml:space="preserve"> qualificações para participação no </w:t>
      </w:r>
      <w:r>
        <w:rPr>
          <w:rFonts w:ascii="Ecofont Vera Sans" w:hAnsi="Ecofont Vera Sans" w:cs="Arial"/>
          <w:bCs/>
          <w:sz w:val="22"/>
          <w:szCs w:val="22"/>
        </w:rPr>
        <w:t>“</w:t>
      </w:r>
      <w:proofErr w:type="spellStart"/>
      <w:r w:rsidRPr="00B47EBA">
        <w:rPr>
          <w:rFonts w:ascii="Ecofont Vera Sans" w:hAnsi="Ecofont Vera Sans" w:cs="Arial"/>
          <w:bCs/>
          <w:i/>
          <w:sz w:val="22"/>
          <w:szCs w:val="22"/>
        </w:rPr>
        <w:t>Traineeship</w:t>
      </w:r>
      <w:proofErr w:type="spellEnd"/>
      <w:r>
        <w:rPr>
          <w:rFonts w:ascii="Ecofont Vera Sans" w:hAnsi="Ecofont Vera Sans" w:cs="Arial"/>
          <w:bCs/>
          <w:sz w:val="22"/>
          <w:szCs w:val="22"/>
        </w:rPr>
        <w:t xml:space="preserve"> ANTT-ERA”</w:t>
      </w:r>
      <w:r w:rsidRPr="006905B4">
        <w:rPr>
          <w:rFonts w:ascii="Ecofont Vera Sans" w:hAnsi="Ecofont Vera Sans" w:cs="Arial"/>
          <w:bCs/>
          <w:sz w:val="22"/>
          <w:szCs w:val="22"/>
        </w:rPr>
        <w:t>, de acordo com a área temática</w:t>
      </w:r>
      <w:r w:rsidR="00CB1BE1">
        <w:rPr>
          <w:rFonts w:ascii="Ecofont Vera Sans" w:hAnsi="Ecofont Vera Sans" w:cs="Arial"/>
          <w:bCs/>
          <w:sz w:val="22"/>
          <w:szCs w:val="22"/>
        </w:rPr>
        <w:t xml:space="preserve"> escolhida do Item 3,</w:t>
      </w:r>
      <w:r w:rsidR="008C626F">
        <w:rPr>
          <w:rFonts w:ascii="Ecofont Vera Sans" w:hAnsi="Ecofont Vera Sans" w:cs="Arial"/>
          <w:bCs/>
          <w:sz w:val="22"/>
          <w:szCs w:val="22"/>
        </w:rPr>
        <w:t xml:space="preserve"> à qual se candidate</w:t>
      </w:r>
      <w:r w:rsidR="00D06551">
        <w:rPr>
          <w:rFonts w:ascii="Ecofont Vera Sans" w:hAnsi="Ecofont Vera Sans" w:cs="Arial"/>
          <w:bCs/>
          <w:sz w:val="22"/>
          <w:szCs w:val="22"/>
        </w:rPr>
        <w:t xml:space="preserve">. Caso o candidato opte por 2 áreas temáticas, deverá elaborar dois textos motivacionais, especificando qual é a </w:t>
      </w:r>
      <w:r w:rsidR="007B44C3" w:rsidRPr="00B40536">
        <w:rPr>
          <w:rFonts w:ascii="Ecofont Vera Sans" w:hAnsi="Ecofont Vera Sans" w:cs="Arial"/>
          <w:bCs/>
          <w:sz w:val="22"/>
          <w:szCs w:val="22"/>
        </w:rPr>
        <w:t>1ª</w:t>
      </w:r>
      <w:r w:rsidR="00D06551">
        <w:rPr>
          <w:rFonts w:ascii="Ecofont Vera Sans" w:hAnsi="Ecofont Vera Sans" w:cs="Arial"/>
          <w:bCs/>
          <w:sz w:val="22"/>
          <w:szCs w:val="22"/>
        </w:rPr>
        <w:t xml:space="preserve"> opção e qual é a </w:t>
      </w:r>
      <w:r w:rsidR="007B44C3" w:rsidRPr="00B40536">
        <w:rPr>
          <w:rFonts w:ascii="Ecofont Vera Sans" w:hAnsi="Ecofont Vera Sans" w:cs="Arial"/>
          <w:bCs/>
          <w:sz w:val="22"/>
          <w:szCs w:val="22"/>
        </w:rPr>
        <w:t>2ª opção</w:t>
      </w:r>
      <w:r w:rsidR="00D06551">
        <w:rPr>
          <w:rFonts w:ascii="Ecofont Vera Sans" w:hAnsi="Ecofont Vera Sans" w:cs="Arial"/>
          <w:bCs/>
          <w:sz w:val="22"/>
          <w:szCs w:val="22"/>
        </w:rPr>
        <w:t xml:space="preserve"> escolhida</w:t>
      </w:r>
      <w:r w:rsidRPr="006905B4">
        <w:rPr>
          <w:rFonts w:ascii="Ecofont Vera Sans" w:hAnsi="Ecofont Vera Sans" w:cs="Arial"/>
          <w:bCs/>
          <w:sz w:val="22"/>
          <w:szCs w:val="22"/>
        </w:rPr>
        <w:t>;</w:t>
      </w:r>
      <w:r w:rsidR="00CD13DF" w:rsidRPr="00CD13DF">
        <w:t xml:space="preserve"> </w:t>
      </w:r>
    </w:p>
    <w:p w:rsidR="00FD55E7" w:rsidRPr="008D628B" w:rsidRDefault="000F7FFC" w:rsidP="008737CA">
      <w:pPr>
        <w:pStyle w:val="PargrafodaLista"/>
        <w:numPr>
          <w:ilvl w:val="0"/>
          <w:numId w:val="31"/>
        </w:numPr>
        <w:spacing w:line="360" w:lineRule="auto"/>
        <w:rPr>
          <w:rFonts w:ascii="Ecofont Vera Sans" w:hAnsi="Ecofont Vera Sans" w:cs="Arial"/>
          <w:sz w:val="22"/>
          <w:szCs w:val="22"/>
        </w:rPr>
      </w:pPr>
      <w:r w:rsidRPr="00B56A1F">
        <w:rPr>
          <w:rFonts w:ascii="Ecofont Vera Sans" w:hAnsi="Ecofont Vera Sans" w:cs="Arial"/>
          <w:bCs/>
          <w:sz w:val="22"/>
          <w:szCs w:val="22"/>
        </w:rPr>
        <w:t>Redação do cu</w:t>
      </w:r>
      <w:r w:rsidR="008C626F">
        <w:rPr>
          <w:rFonts w:ascii="Ecofont Vera Sans" w:hAnsi="Ecofont Vera Sans" w:cs="Arial"/>
          <w:bCs/>
          <w:sz w:val="22"/>
          <w:szCs w:val="22"/>
        </w:rPr>
        <w:t xml:space="preserve">rrículo profissional, </w:t>
      </w:r>
      <w:r w:rsidR="000F0AD2">
        <w:rPr>
          <w:rFonts w:ascii="Ecofont Vera Sans" w:hAnsi="Ecofont Vera Sans" w:cs="Arial"/>
          <w:bCs/>
          <w:sz w:val="22"/>
          <w:szCs w:val="22"/>
        </w:rPr>
        <w:t xml:space="preserve">Anexo III, </w:t>
      </w:r>
      <w:r w:rsidR="008C626F">
        <w:rPr>
          <w:rFonts w:ascii="Ecofont Vera Sans" w:hAnsi="Ecofont Vera Sans" w:cs="Arial"/>
          <w:bCs/>
          <w:sz w:val="22"/>
          <w:szCs w:val="22"/>
        </w:rPr>
        <w:t>em inglês</w:t>
      </w:r>
      <w:r w:rsidRPr="00B56A1F">
        <w:rPr>
          <w:rFonts w:ascii="Ecofont Vera Sans" w:hAnsi="Ecofont Vera Sans" w:cs="Arial"/>
          <w:bCs/>
          <w:sz w:val="22"/>
          <w:szCs w:val="22"/>
        </w:rPr>
        <w:t>;</w:t>
      </w:r>
    </w:p>
    <w:p w:rsidR="008D628B" w:rsidRPr="00ED2ABC" w:rsidRDefault="008D628B" w:rsidP="008737CA">
      <w:pPr>
        <w:pStyle w:val="PargrafodaLista"/>
        <w:numPr>
          <w:ilvl w:val="0"/>
          <w:numId w:val="31"/>
        </w:numPr>
        <w:spacing w:line="360" w:lineRule="auto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>Termo de Compromisso e Responsabilidade, Anexo IV.</w:t>
      </w:r>
    </w:p>
    <w:p w:rsidR="00ED2ABC" w:rsidRPr="00B56A1F" w:rsidRDefault="00ED2ABC" w:rsidP="00ED2ABC">
      <w:pPr>
        <w:pStyle w:val="PargrafodaLista"/>
        <w:numPr>
          <w:ilvl w:val="0"/>
          <w:numId w:val="31"/>
        </w:numPr>
        <w:spacing w:line="360" w:lineRule="auto"/>
        <w:rPr>
          <w:rFonts w:ascii="Ecofont Vera Sans" w:hAnsi="Ecofont Vera Sans" w:cs="Arial"/>
          <w:sz w:val="22"/>
          <w:szCs w:val="22"/>
        </w:rPr>
      </w:pPr>
      <w:r w:rsidRPr="00ED2ABC">
        <w:rPr>
          <w:rFonts w:ascii="Ecofont Vera Sans" w:hAnsi="Ecofont Vera Sans" w:cs="Arial"/>
          <w:sz w:val="22"/>
          <w:szCs w:val="22"/>
        </w:rPr>
        <w:t>E-mail da chefia imediata e do titular máximo da unidade organizacional, conforme modelo do Anexo V.</w:t>
      </w:r>
    </w:p>
    <w:p w:rsidR="006905B4" w:rsidRPr="00B47EBA" w:rsidRDefault="000B3780" w:rsidP="00FD55E7">
      <w:pPr>
        <w:spacing w:line="360" w:lineRule="auto"/>
        <w:rPr>
          <w:rFonts w:ascii="Ecofont Vera Sans" w:hAnsi="Ecofont Vera Sans" w:cs="Arial"/>
          <w:bCs/>
          <w:sz w:val="22"/>
          <w:szCs w:val="22"/>
        </w:rPr>
      </w:pPr>
      <w:bookmarkStart w:id="0" w:name="_GoBack"/>
      <w:r>
        <w:rPr>
          <w:rFonts w:ascii="Ecofont Vera Sans" w:hAnsi="Ecofont Vera Sans" w:cs="Arial"/>
          <w:sz w:val="22"/>
          <w:szCs w:val="22"/>
        </w:rPr>
        <w:t>10</w:t>
      </w:r>
      <w:r w:rsidR="00B56A1F">
        <w:rPr>
          <w:rFonts w:ascii="Ecofont Vera Sans" w:hAnsi="Ecofont Vera Sans" w:cs="Arial"/>
          <w:sz w:val="22"/>
          <w:szCs w:val="22"/>
        </w:rPr>
        <w:t>.1.</w:t>
      </w:r>
      <w:r w:rsidR="003942B9">
        <w:rPr>
          <w:rFonts w:ascii="Ecofont Vera Sans" w:hAnsi="Ecofont Vera Sans" w:cs="Arial"/>
          <w:sz w:val="22"/>
          <w:szCs w:val="22"/>
        </w:rPr>
        <w:t>2</w:t>
      </w:r>
      <w:r w:rsidR="00B56A1F">
        <w:rPr>
          <w:rFonts w:ascii="Ecofont Vera Sans" w:hAnsi="Ecofont Vera Sans" w:cs="Arial"/>
          <w:sz w:val="22"/>
          <w:szCs w:val="22"/>
        </w:rPr>
        <w:tab/>
      </w:r>
      <w:r w:rsidR="000F7FFC">
        <w:rPr>
          <w:rFonts w:ascii="Ecofont Vera Sans" w:hAnsi="Ecofont Vera Sans" w:cs="Arial"/>
          <w:sz w:val="22"/>
          <w:szCs w:val="22"/>
        </w:rPr>
        <w:t xml:space="preserve"> </w:t>
      </w:r>
      <w:r w:rsidR="006F3F8A">
        <w:rPr>
          <w:rFonts w:ascii="Ecofont Vera Sans" w:hAnsi="Ecofont Vera Sans" w:cs="Arial"/>
          <w:bCs/>
          <w:sz w:val="22"/>
          <w:szCs w:val="22"/>
        </w:rPr>
        <w:t>Entrevista</w:t>
      </w:r>
      <w:r w:rsidR="00FD55E7">
        <w:rPr>
          <w:rFonts w:ascii="Ecofont Vera Sans" w:hAnsi="Ecofont Vera Sans" w:cs="Arial"/>
          <w:bCs/>
          <w:sz w:val="22"/>
          <w:szCs w:val="22"/>
        </w:rPr>
        <w:t xml:space="preserve">, </w:t>
      </w:r>
      <w:r w:rsidR="006905B4" w:rsidRPr="000F7FFC">
        <w:rPr>
          <w:rFonts w:ascii="Ecofont Vera Sans" w:hAnsi="Ecofont Vera Sans" w:cs="Arial"/>
          <w:bCs/>
          <w:sz w:val="22"/>
          <w:szCs w:val="22"/>
        </w:rPr>
        <w:t>em inglês</w:t>
      </w:r>
      <w:r w:rsidR="006376B1">
        <w:rPr>
          <w:rFonts w:ascii="Ecofont Vera Sans" w:hAnsi="Ecofont Vera Sans" w:cs="Arial"/>
          <w:bCs/>
          <w:sz w:val="22"/>
          <w:szCs w:val="22"/>
        </w:rPr>
        <w:t>, presencial ou por videoconferência</w:t>
      </w:r>
      <w:r w:rsidR="00B47EBA">
        <w:rPr>
          <w:rFonts w:ascii="Ecofont Vera Sans" w:hAnsi="Ecofont Vera Sans" w:cs="Arial"/>
          <w:bCs/>
          <w:sz w:val="22"/>
          <w:szCs w:val="22"/>
        </w:rPr>
        <w:t>, no caso de</w:t>
      </w:r>
      <w:r w:rsidR="00CA6343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6376B1" w:rsidRPr="00B47EBA">
        <w:rPr>
          <w:rFonts w:ascii="Ecofont Vera Sans" w:hAnsi="Ecofont Vera Sans" w:cs="Arial"/>
          <w:bCs/>
          <w:sz w:val="22"/>
          <w:szCs w:val="22"/>
        </w:rPr>
        <w:t>se</w:t>
      </w:r>
      <w:r w:rsidR="00B47EBA" w:rsidRPr="00B47EBA">
        <w:rPr>
          <w:rFonts w:ascii="Ecofont Vera Sans" w:hAnsi="Ecofont Vera Sans" w:cs="Arial"/>
          <w:bCs/>
          <w:sz w:val="22"/>
          <w:szCs w:val="22"/>
        </w:rPr>
        <w:t xml:space="preserve">rvidores </w:t>
      </w:r>
      <w:r w:rsidR="000E3C77">
        <w:rPr>
          <w:rFonts w:ascii="Ecofont Vera Sans" w:hAnsi="Ecofont Vera Sans" w:cs="Arial"/>
          <w:bCs/>
          <w:sz w:val="22"/>
          <w:szCs w:val="22"/>
        </w:rPr>
        <w:t xml:space="preserve">lotados </w:t>
      </w:r>
      <w:r w:rsidR="000E3C77">
        <w:rPr>
          <w:rFonts w:ascii="Ecofont Vera Sans" w:hAnsi="Ecofont Vera Sans" w:cs="Arial"/>
          <w:b/>
          <w:bCs/>
          <w:sz w:val="22"/>
          <w:szCs w:val="22"/>
        </w:rPr>
        <w:t xml:space="preserve">/ </w:t>
      </w:r>
      <w:r w:rsidR="000E3C77" w:rsidRPr="000E3C77">
        <w:rPr>
          <w:rFonts w:ascii="Ecofont Vera Sans" w:hAnsi="Ecofont Vera Sans" w:cs="Arial"/>
          <w:b/>
          <w:bCs/>
          <w:sz w:val="22"/>
          <w:szCs w:val="22"/>
        </w:rPr>
        <w:t xml:space="preserve">a serviço </w:t>
      </w:r>
      <w:r w:rsidR="00C05DEF" w:rsidRPr="000E3C77">
        <w:rPr>
          <w:rFonts w:ascii="Ecofont Vera Sans" w:hAnsi="Ecofont Vera Sans" w:cs="Arial"/>
          <w:b/>
          <w:bCs/>
          <w:sz w:val="22"/>
          <w:szCs w:val="22"/>
        </w:rPr>
        <w:t>em unidades</w:t>
      </w:r>
      <w:r w:rsidR="00B47EBA" w:rsidRPr="000E3C77">
        <w:rPr>
          <w:rFonts w:ascii="Ecofont Vera Sans" w:hAnsi="Ecofont Vera Sans" w:cs="Arial"/>
          <w:b/>
          <w:bCs/>
          <w:sz w:val="22"/>
          <w:szCs w:val="22"/>
        </w:rPr>
        <w:t xml:space="preserve"> regionais</w:t>
      </w:r>
      <w:r w:rsidR="000E3C77" w:rsidRPr="000E3C77">
        <w:rPr>
          <w:rFonts w:ascii="Ecofont Vera Sans" w:hAnsi="Ecofont Vera Sans" w:cs="Arial"/>
          <w:b/>
          <w:bCs/>
          <w:sz w:val="22"/>
          <w:szCs w:val="22"/>
        </w:rPr>
        <w:t xml:space="preserve">, </w:t>
      </w:r>
      <w:r w:rsidR="000E3C77">
        <w:rPr>
          <w:rFonts w:ascii="Ecofont Vera Sans" w:hAnsi="Ecofont Vera Sans" w:cs="Arial"/>
          <w:b/>
          <w:bCs/>
          <w:sz w:val="22"/>
          <w:szCs w:val="22"/>
        </w:rPr>
        <w:t xml:space="preserve">que estejam em viagem a serviço, </w:t>
      </w:r>
      <w:r w:rsidR="000E3C77" w:rsidRPr="000E3C77">
        <w:rPr>
          <w:rFonts w:ascii="Ecofont Vera Sans" w:hAnsi="Ecofont Vera Sans" w:cs="Arial"/>
          <w:b/>
          <w:bCs/>
          <w:sz w:val="22"/>
          <w:szCs w:val="22"/>
        </w:rPr>
        <w:t>de férias</w:t>
      </w:r>
      <w:r w:rsidR="000E3C77">
        <w:rPr>
          <w:rFonts w:ascii="Ecofont Vera Sans" w:hAnsi="Ecofont Vera Sans" w:cs="Arial"/>
          <w:b/>
          <w:bCs/>
          <w:sz w:val="22"/>
          <w:szCs w:val="22"/>
        </w:rPr>
        <w:t>, entre outros casos semelhantes</w:t>
      </w:r>
      <w:r w:rsidR="00B47EBA" w:rsidRPr="00B47EBA">
        <w:rPr>
          <w:rFonts w:ascii="Ecofont Vera Sans" w:hAnsi="Ecofont Vera Sans" w:cs="Arial"/>
          <w:bCs/>
          <w:sz w:val="22"/>
          <w:szCs w:val="22"/>
        </w:rPr>
        <w:t>.</w:t>
      </w:r>
    </w:p>
    <w:bookmarkEnd w:id="0"/>
    <w:p w:rsidR="00205314" w:rsidRDefault="00205314" w:rsidP="00205314">
      <w:pPr>
        <w:pStyle w:val="Default"/>
        <w:rPr>
          <w:rFonts w:ascii="Ecofont Vera Sans" w:hAnsi="Ecofont Vera Sans" w:cs="Ecofont Vera Sans"/>
          <w:b/>
          <w:sz w:val="22"/>
          <w:szCs w:val="22"/>
        </w:rPr>
      </w:pPr>
    </w:p>
    <w:p w:rsidR="00147DF6" w:rsidRPr="00646A78" w:rsidRDefault="00205314" w:rsidP="00553667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Arial"/>
          <w:b/>
          <w:sz w:val="22"/>
          <w:szCs w:val="22"/>
        </w:rPr>
        <w:t>DOS CUSTOS</w:t>
      </w:r>
    </w:p>
    <w:p w:rsidR="00147DF6" w:rsidRDefault="00147DF6" w:rsidP="00147DF6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B15125" w:rsidRPr="00B15125" w:rsidRDefault="00EC5BF8" w:rsidP="00EC5BF8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B15125">
        <w:rPr>
          <w:rFonts w:ascii="Ecofont Vera Sans" w:hAnsi="Ecofont Vera Sans" w:cs="Arial"/>
          <w:bCs/>
          <w:sz w:val="22"/>
          <w:szCs w:val="22"/>
        </w:rPr>
        <w:t>O afastamento</w:t>
      </w:r>
      <w:r w:rsidR="00DD4007" w:rsidRPr="00B15125">
        <w:rPr>
          <w:rFonts w:ascii="Ecofont Vera Sans" w:hAnsi="Ecofont Vera Sans" w:cs="Arial"/>
          <w:bCs/>
          <w:sz w:val="22"/>
          <w:szCs w:val="22"/>
        </w:rPr>
        <w:t xml:space="preserve"> do servidor se dará com ônus limitado, </w:t>
      </w:r>
      <w:r w:rsidRPr="00EC5BF8">
        <w:rPr>
          <w:rFonts w:ascii="Ecofont Vera Sans" w:hAnsi="Ecofont Vera Sans" w:cs="Arial"/>
          <w:bCs/>
          <w:sz w:val="22"/>
          <w:szCs w:val="22"/>
        </w:rPr>
        <w:t>quando implica apenas manutenção do vencimento</w:t>
      </w:r>
      <w:r w:rsidR="00DD4007" w:rsidRPr="00B15125">
        <w:rPr>
          <w:rFonts w:ascii="Ecofont Vera Sans" w:hAnsi="Ecofont Vera Sans" w:cs="Arial"/>
          <w:bCs/>
          <w:sz w:val="22"/>
          <w:szCs w:val="22"/>
        </w:rPr>
        <w:t xml:space="preserve">, pagos em moeda nacional, no Brasil. </w:t>
      </w:r>
    </w:p>
    <w:p w:rsidR="00DD4007" w:rsidRDefault="00DD4007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B15125">
        <w:rPr>
          <w:rFonts w:ascii="Ecofont Vera Sans" w:hAnsi="Ecofont Vera Sans" w:cs="Arial"/>
          <w:bCs/>
          <w:sz w:val="22"/>
          <w:szCs w:val="22"/>
        </w:rPr>
        <w:t xml:space="preserve"> Será às expensas do próprio servidor todos os custos com hospedagem, alimentação, transporte</w:t>
      </w:r>
      <w:r w:rsidR="001861BB">
        <w:rPr>
          <w:rFonts w:ascii="Ecofont Vera Sans" w:hAnsi="Ecofont Vera Sans" w:cs="Arial"/>
          <w:bCs/>
          <w:sz w:val="22"/>
          <w:szCs w:val="22"/>
        </w:rPr>
        <w:t xml:space="preserve"> (exceto deslocamento </w:t>
      </w:r>
      <w:r w:rsidR="00854DD4">
        <w:rPr>
          <w:rFonts w:ascii="Ecofont Vera Sans" w:hAnsi="Ecofont Vera Sans" w:cs="Arial"/>
          <w:bCs/>
          <w:sz w:val="22"/>
          <w:szCs w:val="22"/>
        </w:rPr>
        <w:t xml:space="preserve">aéreo </w:t>
      </w:r>
      <w:r w:rsidR="001861BB">
        <w:rPr>
          <w:rFonts w:ascii="Ecofont Vera Sans" w:hAnsi="Ecofont Vera Sans" w:cs="Arial"/>
          <w:bCs/>
          <w:sz w:val="22"/>
          <w:szCs w:val="22"/>
        </w:rPr>
        <w:t>para início e término do intercâmbio)</w:t>
      </w:r>
      <w:r w:rsidRPr="00B15125">
        <w:rPr>
          <w:rFonts w:ascii="Ecofont Vera Sans" w:hAnsi="Ecofont Vera Sans" w:cs="Arial"/>
          <w:bCs/>
          <w:sz w:val="22"/>
          <w:szCs w:val="22"/>
        </w:rPr>
        <w:t>, e demais gastos necessários.</w:t>
      </w:r>
    </w:p>
    <w:p w:rsidR="004B33CB" w:rsidRDefault="004B33CB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B15125">
        <w:rPr>
          <w:rFonts w:ascii="Ecofont Vera Sans" w:hAnsi="Ecofont Vera Sans" w:cs="Arial"/>
          <w:bCs/>
          <w:sz w:val="22"/>
          <w:szCs w:val="22"/>
        </w:rPr>
        <w:t>Os servidores selecionados ao “</w:t>
      </w:r>
      <w:proofErr w:type="spellStart"/>
      <w:r w:rsidRPr="00424BC0">
        <w:rPr>
          <w:rFonts w:ascii="Ecofont Vera Sans" w:hAnsi="Ecofont Vera Sans" w:cs="Arial"/>
          <w:bCs/>
          <w:i/>
          <w:sz w:val="22"/>
          <w:szCs w:val="22"/>
        </w:rPr>
        <w:t>Traineeship</w:t>
      </w:r>
      <w:proofErr w:type="spellEnd"/>
      <w:r w:rsidRPr="00B15125">
        <w:rPr>
          <w:rFonts w:ascii="Ecofont Vera Sans" w:hAnsi="Ecofont Vera Sans" w:cs="Arial"/>
          <w:bCs/>
          <w:sz w:val="22"/>
          <w:szCs w:val="22"/>
        </w:rPr>
        <w:t xml:space="preserve"> ANTT-ERA” não farão jus à percepção de diárias por serviço no exterior.</w:t>
      </w:r>
    </w:p>
    <w:p w:rsidR="00DD4007" w:rsidRDefault="00DD4007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B15125">
        <w:rPr>
          <w:rFonts w:ascii="Ecofont Vera Sans" w:hAnsi="Ecofont Vera Sans" w:cs="Arial"/>
          <w:bCs/>
          <w:sz w:val="22"/>
          <w:szCs w:val="22"/>
        </w:rPr>
        <w:t>Não haverá bolsa para os estudos a ser paga pela ERA.</w:t>
      </w:r>
    </w:p>
    <w:p w:rsidR="00DD4007" w:rsidRDefault="00DD4007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B15125">
        <w:rPr>
          <w:rFonts w:ascii="Ecofont Vera Sans" w:hAnsi="Ecofont Vera Sans" w:cs="Arial"/>
          <w:bCs/>
          <w:sz w:val="22"/>
          <w:szCs w:val="22"/>
        </w:rPr>
        <w:t>A ANTT irá providenciar as passagens</w:t>
      </w:r>
      <w:r w:rsidRPr="00DD4007">
        <w:t xml:space="preserve"> </w:t>
      </w:r>
      <w:r w:rsidRPr="00B15125">
        <w:rPr>
          <w:rFonts w:ascii="Ecofont Vera Sans" w:hAnsi="Ecofont Vera Sans" w:cs="Arial"/>
          <w:bCs/>
          <w:sz w:val="22"/>
          <w:szCs w:val="22"/>
        </w:rPr>
        <w:t>aéreas internacionais (Brasília/Paris e Paris/Brasília) e passagens de trem ou de ônibus domésticas na França (Paris/</w:t>
      </w:r>
      <w:proofErr w:type="spellStart"/>
      <w:r w:rsidRPr="00B15125">
        <w:rPr>
          <w:rFonts w:ascii="Ecofont Vera Sans" w:hAnsi="Ecofont Vera Sans" w:cs="Arial"/>
          <w:bCs/>
          <w:sz w:val="22"/>
          <w:szCs w:val="22"/>
        </w:rPr>
        <w:t>Valenciennes</w:t>
      </w:r>
      <w:proofErr w:type="spellEnd"/>
      <w:r w:rsidRPr="00B15125">
        <w:rPr>
          <w:rFonts w:ascii="Ecofont Vera Sans" w:hAnsi="Ecofont Vera Sans" w:cs="Arial"/>
          <w:bCs/>
          <w:sz w:val="22"/>
          <w:szCs w:val="22"/>
        </w:rPr>
        <w:t xml:space="preserve"> e </w:t>
      </w:r>
      <w:proofErr w:type="spellStart"/>
      <w:r w:rsidRPr="00B15125">
        <w:rPr>
          <w:rFonts w:ascii="Ecofont Vera Sans" w:hAnsi="Ecofont Vera Sans" w:cs="Arial"/>
          <w:bCs/>
          <w:sz w:val="22"/>
          <w:szCs w:val="22"/>
        </w:rPr>
        <w:t>Valenciennes</w:t>
      </w:r>
      <w:proofErr w:type="spellEnd"/>
      <w:r w:rsidRPr="00B15125">
        <w:rPr>
          <w:rFonts w:ascii="Ecofont Vera Sans" w:hAnsi="Ecofont Vera Sans" w:cs="Arial"/>
          <w:bCs/>
          <w:sz w:val="22"/>
          <w:szCs w:val="22"/>
        </w:rPr>
        <w:t>/Paris)</w:t>
      </w:r>
      <w:r w:rsidR="00AC39B7">
        <w:rPr>
          <w:rFonts w:ascii="Ecofont Vera Sans" w:hAnsi="Ecofont Vera Sans" w:cs="Arial"/>
          <w:bCs/>
          <w:sz w:val="22"/>
          <w:szCs w:val="22"/>
        </w:rPr>
        <w:t xml:space="preserve"> no início e no término do intercâmbio</w:t>
      </w:r>
      <w:r w:rsidRPr="00B15125">
        <w:rPr>
          <w:rFonts w:ascii="Ecofont Vera Sans" w:hAnsi="Ecofont Vera Sans" w:cs="Arial"/>
          <w:bCs/>
          <w:sz w:val="22"/>
          <w:szCs w:val="22"/>
        </w:rPr>
        <w:t>.</w:t>
      </w:r>
    </w:p>
    <w:p w:rsidR="00960644" w:rsidRDefault="00960644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960644">
        <w:rPr>
          <w:rFonts w:ascii="Ecofont Vera Sans" w:hAnsi="Ecofont Vera Sans" w:cs="Arial"/>
          <w:bCs/>
          <w:sz w:val="22"/>
          <w:szCs w:val="22"/>
        </w:rPr>
        <w:t xml:space="preserve">A ANTT irá </w:t>
      </w:r>
      <w:r w:rsidR="006F7721">
        <w:rPr>
          <w:rFonts w:ascii="Ecofont Vera Sans" w:hAnsi="Ecofont Vera Sans" w:cs="Arial"/>
          <w:bCs/>
          <w:sz w:val="22"/>
          <w:szCs w:val="22"/>
        </w:rPr>
        <w:t>se responsabilizar pelo</w:t>
      </w:r>
      <w:r w:rsidR="00953F29">
        <w:rPr>
          <w:rFonts w:ascii="Ecofont Vera Sans" w:hAnsi="Ecofont Vera Sans" w:cs="Arial"/>
          <w:bCs/>
          <w:sz w:val="22"/>
          <w:szCs w:val="22"/>
        </w:rPr>
        <w:t xml:space="preserve"> pagamento do visto de trabalho do</w:t>
      </w:r>
      <w:r w:rsidRPr="00960644">
        <w:rPr>
          <w:rFonts w:ascii="Ecofont Vera Sans" w:hAnsi="Ecofont Vera Sans" w:cs="Arial"/>
          <w:bCs/>
          <w:sz w:val="22"/>
          <w:szCs w:val="22"/>
        </w:rPr>
        <w:t xml:space="preserve"> servidor </w:t>
      </w:r>
      <w:r w:rsidR="00953F29">
        <w:rPr>
          <w:rFonts w:ascii="Ecofont Vera Sans" w:hAnsi="Ecofont Vera Sans" w:cs="Arial"/>
          <w:bCs/>
          <w:sz w:val="22"/>
          <w:szCs w:val="22"/>
        </w:rPr>
        <w:t>junto às autoridades</w:t>
      </w:r>
      <w:r w:rsidRPr="00960644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953F29">
        <w:rPr>
          <w:rFonts w:ascii="Ecofont Vera Sans" w:hAnsi="Ecofont Vera Sans" w:cs="Arial"/>
          <w:bCs/>
          <w:sz w:val="22"/>
          <w:szCs w:val="22"/>
        </w:rPr>
        <w:t>francesas</w:t>
      </w:r>
      <w:r w:rsidRPr="00960644">
        <w:rPr>
          <w:rFonts w:ascii="Ecofont Vera Sans" w:hAnsi="Ecofont Vera Sans" w:cs="Arial"/>
          <w:bCs/>
          <w:sz w:val="22"/>
          <w:szCs w:val="22"/>
        </w:rPr>
        <w:t>.</w:t>
      </w:r>
    </w:p>
    <w:p w:rsidR="00865B9D" w:rsidRDefault="006F7721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953F29">
        <w:rPr>
          <w:rFonts w:ascii="Ecofont Vera Sans" w:hAnsi="Ecofont Vera Sans" w:cs="Arial"/>
          <w:bCs/>
          <w:sz w:val="22"/>
          <w:szCs w:val="22"/>
        </w:rPr>
        <w:t>O seguro saúde será emitido pela A</w:t>
      </w:r>
      <w:r w:rsidR="00936359">
        <w:rPr>
          <w:rFonts w:ascii="Ecofont Vera Sans" w:hAnsi="Ecofont Vera Sans" w:cs="Arial"/>
          <w:bCs/>
          <w:sz w:val="22"/>
          <w:szCs w:val="22"/>
        </w:rPr>
        <w:t>NTT</w:t>
      </w:r>
      <w:r w:rsidRPr="00953F29">
        <w:rPr>
          <w:rFonts w:ascii="Ecofont Vera Sans" w:hAnsi="Ecofont Vera Sans" w:cs="Arial"/>
          <w:bCs/>
          <w:sz w:val="22"/>
          <w:szCs w:val="22"/>
        </w:rPr>
        <w:t xml:space="preserve"> quando da emissão da passagem área.</w:t>
      </w:r>
    </w:p>
    <w:p w:rsidR="00B93CE7" w:rsidRPr="00953F29" w:rsidRDefault="00B93CE7" w:rsidP="00B93CE7">
      <w:pPr>
        <w:pStyle w:val="PargrafodaLista"/>
        <w:spacing w:line="360" w:lineRule="auto"/>
        <w:ind w:left="0"/>
        <w:rPr>
          <w:rFonts w:ascii="Ecofont Vera Sans" w:hAnsi="Ecofont Vera Sans" w:cs="Arial"/>
          <w:bCs/>
          <w:sz w:val="22"/>
          <w:szCs w:val="22"/>
        </w:rPr>
      </w:pPr>
    </w:p>
    <w:p w:rsidR="008B75DE" w:rsidRPr="008B75DE" w:rsidRDefault="00147DF6" w:rsidP="00553667">
      <w:pPr>
        <w:pStyle w:val="Default"/>
        <w:numPr>
          <w:ilvl w:val="0"/>
          <w:numId w:val="29"/>
        </w:numPr>
        <w:ind w:hanging="72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Ecofont Vera Sans"/>
          <w:b/>
          <w:sz w:val="22"/>
          <w:szCs w:val="22"/>
        </w:rPr>
        <w:t>D</w:t>
      </w:r>
      <w:r w:rsidR="008B75DE">
        <w:rPr>
          <w:rFonts w:ascii="Ecofont Vera Sans" w:hAnsi="Ecofont Vera Sans" w:cs="Ecofont Vera Sans"/>
          <w:b/>
          <w:sz w:val="22"/>
          <w:szCs w:val="22"/>
        </w:rPr>
        <w:t>O PRAZO DE EXECUÇÃO</w:t>
      </w:r>
    </w:p>
    <w:p w:rsidR="008B75DE" w:rsidRDefault="008B75DE" w:rsidP="008B75DE">
      <w:pPr>
        <w:pStyle w:val="Default"/>
        <w:ind w:left="720"/>
        <w:rPr>
          <w:rFonts w:ascii="Ecofont Vera Sans" w:hAnsi="Ecofont Vera Sans" w:cs="Ecofont Vera Sans"/>
          <w:b/>
          <w:sz w:val="22"/>
          <w:szCs w:val="22"/>
        </w:rPr>
      </w:pPr>
    </w:p>
    <w:p w:rsidR="00215A7A" w:rsidRPr="00215A7A" w:rsidRDefault="00215A7A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215A7A">
        <w:rPr>
          <w:rFonts w:ascii="Ecofont Vera Sans" w:hAnsi="Ecofont Vera Sans" w:cs="Arial"/>
          <w:bCs/>
          <w:sz w:val="22"/>
          <w:szCs w:val="22"/>
        </w:rPr>
        <w:t>O prazo do “</w:t>
      </w:r>
      <w:proofErr w:type="spellStart"/>
      <w:r w:rsidRPr="00310F3D">
        <w:rPr>
          <w:rFonts w:ascii="Ecofont Vera Sans" w:hAnsi="Ecofont Vera Sans" w:cs="Arial"/>
          <w:bCs/>
          <w:i/>
          <w:sz w:val="22"/>
          <w:szCs w:val="22"/>
        </w:rPr>
        <w:t>Traineeship</w:t>
      </w:r>
      <w:proofErr w:type="spellEnd"/>
      <w:r w:rsidRPr="00215A7A">
        <w:rPr>
          <w:rFonts w:ascii="Ecofont Vera Sans" w:hAnsi="Ecofont Vera Sans" w:cs="Arial"/>
          <w:bCs/>
          <w:sz w:val="22"/>
          <w:szCs w:val="22"/>
        </w:rPr>
        <w:t xml:space="preserve"> ANTT-ERA” será 5 (cinco) meses.</w:t>
      </w:r>
    </w:p>
    <w:p w:rsidR="00215A7A" w:rsidRDefault="00215A7A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5E6433">
        <w:rPr>
          <w:rFonts w:ascii="Ecofont Vera Sans" w:hAnsi="Ecofont Vera Sans" w:cs="Arial"/>
          <w:bCs/>
          <w:sz w:val="22"/>
          <w:szCs w:val="22"/>
        </w:rPr>
        <w:t>Os períodos podem não ser coincidentes para todos os selecionados, cada prazo será definido por área temática</w:t>
      </w:r>
      <w:r w:rsidR="00175F6C">
        <w:rPr>
          <w:rFonts w:ascii="Ecofont Vera Sans" w:hAnsi="Ecofont Vera Sans" w:cs="Arial"/>
          <w:bCs/>
          <w:sz w:val="22"/>
          <w:szCs w:val="22"/>
        </w:rPr>
        <w:t xml:space="preserve"> a ser definido pela ERA</w:t>
      </w:r>
      <w:r w:rsidRPr="005E6433">
        <w:rPr>
          <w:rFonts w:ascii="Ecofont Vera Sans" w:hAnsi="Ecofont Vera Sans" w:cs="Arial"/>
          <w:bCs/>
          <w:sz w:val="22"/>
          <w:szCs w:val="22"/>
        </w:rPr>
        <w:t>.</w:t>
      </w:r>
    </w:p>
    <w:p w:rsidR="00175F6C" w:rsidRPr="005E6433" w:rsidRDefault="00175F6C" w:rsidP="00B93CE7">
      <w:pPr>
        <w:pStyle w:val="PargrafodaLista"/>
        <w:spacing w:line="360" w:lineRule="auto"/>
        <w:ind w:left="0"/>
        <w:rPr>
          <w:rFonts w:ascii="Ecofont Vera Sans" w:hAnsi="Ecofont Vera Sans" w:cs="Arial"/>
          <w:bCs/>
          <w:sz w:val="22"/>
          <w:szCs w:val="22"/>
        </w:rPr>
      </w:pPr>
    </w:p>
    <w:p w:rsidR="00147DF6" w:rsidRPr="00861B3E" w:rsidRDefault="00080C4B" w:rsidP="00553667">
      <w:pPr>
        <w:pStyle w:val="Default"/>
        <w:numPr>
          <w:ilvl w:val="0"/>
          <w:numId w:val="29"/>
        </w:numPr>
        <w:ind w:hanging="72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Ecofont Vera Sans"/>
          <w:b/>
          <w:sz w:val="22"/>
          <w:szCs w:val="22"/>
        </w:rPr>
        <w:t>D</w:t>
      </w:r>
      <w:r w:rsidR="00147DF6">
        <w:rPr>
          <w:rFonts w:ascii="Ecofont Vera Sans" w:hAnsi="Ecofont Vera Sans" w:cs="Ecofont Vera Sans"/>
          <w:b/>
          <w:sz w:val="22"/>
          <w:szCs w:val="22"/>
        </w:rPr>
        <w:t>AS INSCRIÇÕES</w:t>
      </w:r>
    </w:p>
    <w:p w:rsidR="00147DF6" w:rsidRDefault="00147DF6" w:rsidP="00147DF6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47717F" w:rsidRDefault="008B75DE" w:rsidP="00B53990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B53990">
        <w:rPr>
          <w:rFonts w:ascii="Ecofont Vera Sans" w:hAnsi="Ecofont Vera Sans" w:cs="Arial"/>
          <w:bCs/>
          <w:sz w:val="22"/>
          <w:szCs w:val="22"/>
        </w:rPr>
        <w:t xml:space="preserve">O período de </w:t>
      </w:r>
      <w:r w:rsidR="00FD7B61">
        <w:rPr>
          <w:rFonts w:ascii="Ecofont Vera Sans" w:hAnsi="Ecofont Vera Sans" w:cs="Arial"/>
          <w:bCs/>
          <w:sz w:val="22"/>
          <w:szCs w:val="22"/>
        </w:rPr>
        <w:t xml:space="preserve">solicitação de </w:t>
      </w:r>
      <w:r w:rsidRPr="00B53990">
        <w:rPr>
          <w:rFonts w:ascii="Ecofont Vera Sans" w:hAnsi="Ecofont Vera Sans" w:cs="Arial"/>
          <w:bCs/>
          <w:sz w:val="22"/>
          <w:szCs w:val="22"/>
        </w:rPr>
        <w:t>inscriç</w:t>
      </w:r>
      <w:r w:rsidR="00FD7B61">
        <w:rPr>
          <w:rFonts w:ascii="Ecofont Vera Sans" w:hAnsi="Ecofont Vera Sans" w:cs="Arial"/>
          <w:bCs/>
          <w:sz w:val="22"/>
          <w:szCs w:val="22"/>
        </w:rPr>
        <w:t>ão</w:t>
      </w:r>
      <w:r w:rsidRPr="00B53990">
        <w:rPr>
          <w:rFonts w:ascii="Ecofont Vera Sans" w:hAnsi="Ecofont Vera Sans" w:cs="Arial"/>
          <w:bCs/>
          <w:sz w:val="22"/>
          <w:szCs w:val="22"/>
        </w:rPr>
        <w:t xml:space="preserve"> será de</w:t>
      </w:r>
      <w:r w:rsidR="00634FD0" w:rsidRPr="00B53990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331AD0" w:rsidRPr="00AE578A">
        <w:rPr>
          <w:rFonts w:ascii="Ecofont Vera Sans" w:hAnsi="Ecofont Vera Sans" w:cs="Arial"/>
          <w:b/>
          <w:bCs/>
          <w:sz w:val="22"/>
          <w:szCs w:val="22"/>
        </w:rPr>
        <w:t>0</w:t>
      </w:r>
      <w:r w:rsidR="003F0A72">
        <w:rPr>
          <w:rFonts w:ascii="Ecofont Vera Sans" w:hAnsi="Ecofont Vera Sans" w:cs="Arial"/>
          <w:b/>
          <w:bCs/>
          <w:sz w:val="22"/>
          <w:szCs w:val="22"/>
        </w:rPr>
        <w:t>4</w:t>
      </w:r>
      <w:r w:rsidR="00634FD0" w:rsidRPr="00AE578A">
        <w:rPr>
          <w:rFonts w:ascii="Ecofont Vera Sans" w:hAnsi="Ecofont Vera Sans" w:cs="Arial"/>
          <w:b/>
          <w:bCs/>
          <w:sz w:val="22"/>
          <w:szCs w:val="22"/>
        </w:rPr>
        <w:t xml:space="preserve"> de</w:t>
      </w:r>
      <w:r w:rsidR="00331AD0" w:rsidRPr="00AE578A">
        <w:rPr>
          <w:rFonts w:ascii="Ecofont Vera Sans" w:hAnsi="Ecofont Vera Sans" w:cs="Arial"/>
          <w:b/>
          <w:bCs/>
          <w:sz w:val="22"/>
          <w:szCs w:val="22"/>
        </w:rPr>
        <w:t xml:space="preserve"> julho</w:t>
      </w:r>
      <w:r w:rsidR="00634FD0" w:rsidRPr="00AE578A">
        <w:rPr>
          <w:rFonts w:ascii="Ecofont Vera Sans" w:hAnsi="Ecofont Vera Sans" w:cs="Arial"/>
          <w:b/>
          <w:bCs/>
          <w:sz w:val="22"/>
          <w:szCs w:val="22"/>
        </w:rPr>
        <w:t xml:space="preserve"> de 2017 a </w:t>
      </w:r>
      <w:r w:rsidR="00331AD0" w:rsidRPr="00AE578A">
        <w:rPr>
          <w:rFonts w:ascii="Ecofont Vera Sans" w:hAnsi="Ecofont Vera Sans" w:cs="Arial"/>
          <w:b/>
          <w:bCs/>
          <w:sz w:val="22"/>
          <w:szCs w:val="22"/>
        </w:rPr>
        <w:t>1</w:t>
      </w:r>
      <w:r w:rsidR="003F0A72">
        <w:rPr>
          <w:rFonts w:ascii="Ecofont Vera Sans" w:hAnsi="Ecofont Vera Sans" w:cs="Arial"/>
          <w:b/>
          <w:bCs/>
          <w:sz w:val="22"/>
          <w:szCs w:val="22"/>
        </w:rPr>
        <w:t>8</w:t>
      </w:r>
      <w:r w:rsidR="00634FD0" w:rsidRPr="00AE578A">
        <w:rPr>
          <w:rFonts w:ascii="Ecofont Vera Sans" w:hAnsi="Ecofont Vera Sans" w:cs="Arial"/>
          <w:b/>
          <w:bCs/>
          <w:sz w:val="22"/>
          <w:szCs w:val="22"/>
        </w:rPr>
        <w:t xml:space="preserve"> de </w:t>
      </w:r>
      <w:r w:rsidR="00331AD0" w:rsidRPr="00AE578A">
        <w:rPr>
          <w:rFonts w:ascii="Ecofont Vera Sans" w:hAnsi="Ecofont Vera Sans" w:cs="Arial"/>
          <w:b/>
          <w:bCs/>
          <w:sz w:val="22"/>
          <w:szCs w:val="22"/>
        </w:rPr>
        <w:t>julho</w:t>
      </w:r>
      <w:r w:rsidR="00634FD0" w:rsidRPr="00AE578A">
        <w:rPr>
          <w:rFonts w:ascii="Ecofont Vera Sans" w:hAnsi="Ecofont Vera Sans" w:cs="Arial"/>
          <w:b/>
          <w:bCs/>
          <w:sz w:val="22"/>
          <w:szCs w:val="22"/>
        </w:rPr>
        <w:t xml:space="preserve"> de 2017.</w:t>
      </w:r>
    </w:p>
    <w:p w:rsidR="005B5E71" w:rsidRPr="00CD126E" w:rsidRDefault="005B5E71" w:rsidP="005B5E71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CD126E">
        <w:rPr>
          <w:rFonts w:ascii="Ecofont Vera Sans" w:hAnsi="Ecofont Vera Sans" w:cs="Arial"/>
          <w:bCs/>
          <w:sz w:val="22"/>
          <w:szCs w:val="22"/>
        </w:rPr>
        <w:t xml:space="preserve">Não haverá prorrogação dos prazos mencionados acima. Serão automaticamente excluídos da seleção </w:t>
      </w:r>
      <w:r w:rsidR="000772D8" w:rsidRPr="00CD126E">
        <w:rPr>
          <w:rFonts w:ascii="Ecofont Vera Sans" w:hAnsi="Ecofont Vera Sans" w:cs="Arial"/>
          <w:bCs/>
          <w:sz w:val="22"/>
          <w:szCs w:val="22"/>
        </w:rPr>
        <w:t>as</w:t>
      </w:r>
      <w:r w:rsidRPr="00CD126E">
        <w:rPr>
          <w:rFonts w:ascii="Ecofont Vera Sans" w:hAnsi="Ecofont Vera Sans" w:cs="Arial"/>
          <w:bCs/>
          <w:sz w:val="22"/>
          <w:szCs w:val="22"/>
        </w:rPr>
        <w:t xml:space="preserve"> solicitaç</w:t>
      </w:r>
      <w:r w:rsidR="000772D8" w:rsidRPr="00CD126E">
        <w:rPr>
          <w:rFonts w:ascii="Ecofont Vera Sans" w:hAnsi="Ecofont Vera Sans" w:cs="Arial"/>
          <w:bCs/>
          <w:sz w:val="22"/>
          <w:szCs w:val="22"/>
        </w:rPr>
        <w:t>ões</w:t>
      </w:r>
      <w:r w:rsidRPr="00CD126E">
        <w:rPr>
          <w:rFonts w:ascii="Ecofont Vera Sans" w:hAnsi="Ecofont Vera Sans" w:cs="Arial"/>
          <w:bCs/>
          <w:sz w:val="22"/>
          <w:szCs w:val="22"/>
        </w:rPr>
        <w:t xml:space="preserve"> recebid</w:t>
      </w:r>
      <w:r w:rsidR="000772D8" w:rsidRPr="00CD126E">
        <w:rPr>
          <w:rFonts w:ascii="Ecofont Vera Sans" w:hAnsi="Ecofont Vera Sans" w:cs="Arial"/>
          <w:bCs/>
          <w:sz w:val="22"/>
          <w:szCs w:val="22"/>
        </w:rPr>
        <w:t>as</w:t>
      </w:r>
      <w:r w:rsidRPr="00CD126E">
        <w:rPr>
          <w:rFonts w:ascii="Ecofont Vera Sans" w:hAnsi="Ecofont Vera Sans" w:cs="Arial"/>
          <w:bCs/>
          <w:sz w:val="22"/>
          <w:szCs w:val="22"/>
        </w:rPr>
        <w:t xml:space="preserve"> após o prazo estipulado.</w:t>
      </w:r>
    </w:p>
    <w:p w:rsidR="00F66281" w:rsidRDefault="00C30398" w:rsidP="00F345EF">
      <w:pPr>
        <w:pStyle w:val="PargrafodaLista"/>
        <w:numPr>
          <w:ilvl w:val="1"/>
          <w:numId w:val="29"/>
        </w:numPr>
        <w:spacing w:after="120"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hAnsi="Ecofont Vera Sans" w:cs="Arial"/>
          <w:sz w:val="22"/>
          <w:szCs w:val="22"/>
        </w:rPr>
        <w:t>Para dar maior celeridade ao processo seletivo, a</w:t>
      </w:r>
      <w:r w:rsidR="00F66281" w:rsidRPr="00F66281">
        <w:rPr>
          <w:rFonts w:ascii="Ecofont Vera Sans" w:hAnsi="Ecofont Vera Sans" w:cs="Arial"/>
          <w:sz w:val="22"/>
          <w:szCs w:val="22"/>
        </w:rPr>
        <w:t xml:space="preserve"> sol</w:t>
      </w:r>
      <w:r w:rsidR="00F66281">
        <w:rPr>
          <w:rFonts w:ascii="Ecofont Vera Sans" w:hAnsi="Ecofont Vera Sans" w:cs="Arial"/>
          <w:sz w:val="22"/>
          <w:szCs w:val="22"/>
        </w:rPr>
        <w:t>i</w:t>
      </w:r>
      <w:r w:rsidR="00F66281" w:rsidRPr="00F66281">
        <w:rPr>
          <w:rFonts w:ascii="Ecofont Vera Sans" w:hAnsi="Ecofont Vera Sans" w:cs="Arial"/>
          <w:sz w:val="22"/>
          <w:szCs w:val="22"/>
        </w:rPr>
        <w:t>citação de inscrição</w:t>
      </w:r>
      <w:r w:rsidR="00F66281">
        <w:rPr>
          <w:rFonts w:ascii="Ecofont Vera Sans" w:hAnsi="Ecofont Vera Sans" w:cs="Arial"/>
          <w:sz w:val="22"/>
          <w:szCs w:val="22"/>
        </w:rPr>
        <w:t xml:space="preserve"> ocorrerá </w:t>
      </w:r>
      <w:r w:rsidR="004D41E1" w:rsidRPr="00F66281">
        <w:rPr>
          <w:rFonts w:ascii="Ecofont Vera Sans" w:hAnsi="Ecofont Vera Sans" w:cs="Arial"/>
          <w:sz w:val="22"/>
          <w:szCs w:val="22"/>
        </w:rPr>
        <w:t xml:space="preserve">mediante envio </w:t>
      </w:r>
      <w:r w:rsidR="00331AD0">
        <w:rPr>
          <w:rFonts w:ascii="Ecofont Vera Sans" w:hAnsi="Ecofont Vera Sans" w:cs="Arial"/>
          <w:sz w:val="22"/>
          <w:szCs w:val="22"/>
        </w:rPr>
        <w:t>de e</w:t>
      </w:r>
      <w:r w:rsidR="003F0A72">
        <w:rPr>
          <w:rFonts w:ascii="Ecofont Vera Sans" w:hAnsi="Ecofont Vera Sans" w:cs="Arial"/>
          <w:sz w:val="22"/>
          <w:szCs w:val="22"/>
        </w:rPr>
        <w:t>-</w:t>
      </w:r>
      <w:r w:rsidR="00331AD0">
        <w:rPr>
          <w:rFonts w:ascii="Ecofont Vera Sans" w:hAnsi="Ecofont Vera Sans" w:cs="Arial"/>
          <w:sz w:val="22"/>
          <w:szCs w:val="22"/>
        </w:rPr>
        <w:t xml:space="preserve">mail para </w:t>
      </w:r>
      <w:hyperlink r:id="rId10" w:history="1">
        <w:r w:rsidR="00331AD0" w:rsidRPr="00CB1BA2">
          <w:rPr>
            <w:rStyle w:val="Hyperlink"/>
            <w:rFonts w:ascii="Ecofont Vera Sans" w:hAnsi="Ecofont Vera Sans" w:cs="Arial"/>
            <w:sz w:val="22"/>
            <w:szCs w:val="22"/>
          </w:rPr>
          <w:t>capacitação@antt.gov.br</w:t>
        </w:r>
      </w:hyperlink>
      <w:r w:rsidR="00331AD0">
        <w:rPr>
          <w:rFonts w:ascii="Ecofont Vera Sans" w:hAnsi="Ecofont Vera Sans" w:cs="Arial"/>
          <w:sz w:val="22"/>
          <w:szCs w:val="22"/>
        </w:rPr>
        <w:t xml:space="preserve"> </w:t>
      </w:r>
      <w:r w:rsidR="004D41E1" w:rsidRPr="00F66281">
        <w:rPr>
          <w:rFonts w:ascii="Ecofont Vera Sans" w:hAnsi="Ecofont Vera Sans" w:cs="Arial"/>
          <w:sz w:val="22"/>
          <w:szCs w:val="22"/>
        </w:rPr>
        <w:t xml:space="preserve">, </w:t>
      </w:r>
      <w:r w:rsidR="00F66281">
        <w:rPr>
          <w:rFonts w:ascii="Ecofont Vera Sans" w:hAnsi="Ecofont Vera Sans" w:cs="Arial"/>
          <w:sz w:val="22"/>
          <w:szCs w:val="22"/>
        </w:rPr>
        <w:t>contendo os anexos</w:t>
      </w:r>
      <w:r w:rsidR="00B8076D">
        <w:rPr>
          <w:rFonts w:ascii="Ecofont Vera Sans" w:hAnsi="Ecofont Vera Sans" w:cs="Arial"/>
          <w:sz w:val="22"/>
          <w:szCs w:val="22"/>
        </w:rPr>
        <w:t xml:space="preserve"> I, II</w:t>
      </w:r>
      <w:r w:rsidR="000772D8">
        <w:rPr>
          <w:rFonts w:ascii="Ecofont Vera Sans" w:hAnsi="Ecofont Vera Sans" w:cs="Arial"/>
          <w:sz w:val="22"/>
          <w:szCs w:val="22"/>
        </w:rPr>
        <w:t xml:space="preserve">, </w:t>
      </w:r>
      <w:r w:rsidR="00B8076D">
        <w:rPr>
          <w:rFonts w:ascii="Ecofont Vera Sans" w:hAnsi="Ecofont Vera Sans" w:cs="Arial"/>
          <w:sz w:val="22"/>
          <w:szCs w:val="22"/>
        </w:rPr>
        <w:t xml:space="preserve"> III</w:t>
      </w:r>
      <w:r w:rsidR="000772D8">
        <w:rPr>
          <w:rFonts w:ascii="Ecofont Vera Sans" w:hAnsi="Ecofont Vera Sans" w:cs="Arial"/>
          <w:sz w:val="22"/>
          <w:szCs w:val="22"/>
        </w:rPr>
        <w:t xml:space="preserve"> e IV</w:t>
      </w:r>
      <w:r w:rsidR="00F66281">
        <w:rPr>
          <w:rFonts w:ascii="Ecofont Vera Sans" w:hAnsi="Ecofont Vera Sans" w:cs="Arial"/>
          <w:sz w:val="22"/>
          <w:szCs w:val="22"/>
        </w:rPr>
        <w:t xml:space="preserve"> devidamente preenchidos e </w:t>
      </w:r>
      <w:r w:rsidR="000772D8">
        <w:rPr>
          <w:rFonts w:ascii="Ecofont Vera Sans" w:hAnsi="Ecofont Vera Sans" w:cs="Arial"/>
          <w:sz w:val="22"/>
          <w:szCs w:val="22"/>
        </w:rPr>
        <w:t>assinados, bem como o envio de</w:t>
      </w:r>
      <w:r w:rsidR="00BE3624">
        <w:rPr>
          <w:rFonts w:ascii="Ecofont Vera Sans" w:hAnsi="Ecofont Vera Sans" w:cs="Arial"/>
          <w:sz w:val="22"/>
          <w:szCs w:val="22"/>
        </w:rPr>
        <w:t xml:space="preserve"> cópia </w:t>
      </w:r>
      <w:r w:rsidR="0004319D">
        <w:rPr>
          <w:rFonts w:ascii="Ecofont Vera Sans" w:hAnsi="Ecofont Vera Sans" w:cs="Arial"/>
          <w:sz w:val="22"/>
          <w:szCs w:val="22"/>
        </w:rPr>
        <w:t xml:space="preserve">dos </w:t>
      </w:r>
      <w:r w:rsidR="00BE3624">
        <w:rPr>
          <w:rFonts w:ascii="Ecofont Vera Sans" w:hAnsi="Ecofont Vera Sans" w:cs="Arial"/>
          <w:sz w:val="22"/>
          <w:szCs w:val="22"/>
        </w:rPr>
        <w:t>e-mail</w:t>
      </w:r>
      <w:r w:rsidR="0004319D">
        <w:rPr>
          <w:rFonts w:ascii="Ecofont Vera Sans" w:hAnsi="Ecofont Vera Sans" w:cs="Arial"/>
          <w:sz w:val="22"/>
          <w:szCs w:val="22"/>
        </w:rPr>
        <w:t>s</w:t>
      </w:r>
      <w:r w:rsidR="000772D8">
        <w:rPr>
          <w:rFonts w:ascii="Ecofont Vera Sans" w:hAnsi="Ecofont Vera Sans" w:cs="Arial"/>
          <w:sz w:val="22"/>
          <w:szCs w:val="22"/>
        </w:rPr>
        <w:t xml:space="preserve"> das chefias, conforme Anexo V, autorizando a participação do servidor no processo seletivo. </w:t>
      </w:r>
    </w:p>
    <w:p w:rsidR="00F12E9C" w:rsidRDefault="00F12E9C" w:rsidP="00F345EF">
      <w:pPr>
        <w:pStyle w:val="PargrafodaLista"/>
        <w:numPr>
          <w:ilvl w:val="1"/>
          <w:numId w:val="29"/>
        </w:numPr>
        <w:spacing w:after="120"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 w:rsidRPr="00B269CB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Ao </w:t>
      </w:r>
      <w:r w:rsidR="00331AD0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enviar </w:t>
      </w:r>
      <w:r w:rsidR="00B256DD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o e-mail para a inscrição com </w:t>
      </w:r>
      <w:r w:rsidR="00331AD0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a documentação</w:t>
      </w:r>
      <w:r w:rsidRPr="00B269CB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, o servidor deverá colocar no </w:t>
      </w:r>
      <w:r w:rsidRPr="00B269CB">
        <w:rPr>
          <w:rFonts w:ascii="Ecofont Vera Sans" w:eastAsiaTheme="minorHAnsi" w:hAnsi="Ecofont Vera Sans" w:cs="Ecofont Vera Sans"/>
          <w:b/>
          <w:color w:val="000000"/>
          <w:sz w:val="22"/>
          <w:szCs w:val="22"/>
          <w:lang w:eastAsia="en-US"/>
        </w:rPr>
        <w:t xml:space="preserve">ASSUNTO </w:t>
      </w:r>
      <w:r w:rsidRPr="00B269CB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“</w:t>
      </w:r>
      <w:r w:rsidR="009C4244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SOLICITAÇÃO DE PARTIC</w:t>
      </w:r>
      <w:r w:rsidR="00155188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I</w:t>
      </w:r>
      <w:r w:rsidR="009C4244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PAÇÃO NO </w:t>
      </w:r>
      <w:r w:rsidRPr="00F12E9C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INTERCÂMBIO ANTT E A AGÊNCIA FERROVIÁRIA EUROPEIA (ERA)</w:t>
      </w:r>
      <w:r w:rsidRPr="00B269CB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”.</w:t>
      </w:r>
    </w:p>
    <w:p w:rsidR="00ED5AB5" w:rsidRPr="00ED5AB5" w:rsidRDefault="00ED5AB5" w:rsidP="00F345EF">
      <w:pPr>
        <w:pStyle w:val="PargrafodaLista"/>
        <w:numPr>
          <w:ilvl w:val="1"/>
          <w:numId w:val="29"/>
        </w:numPr>
        <w:spacing w:after="120"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Será considerada a data de </w:t>
      </w:r>
      <w:r w:rsidR="00331AD0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envio do e</w:t>
      </w:r>
      <w:r w:rsidR="00B256DD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-</w:t>
      </w:r>
      <w:r w:rsidR="00331AD0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mail para </w:t>
      </w:r>
      <w:hyperlink r:id="rId11" w:history="1">
        <w:r w:rsidR="00B256DD" w:rsidRPr="00B256DD">
          <w:rPr>
            <w:rStyle w:val="Hyperlink"/>
            <w:rFonts w:ascii="Ecofont Vera Sans" w:hAnsi="Ecofont Vera Sans" w:cs="Arial"/>
            <w:sz w:val="22"/>
            <w:szCs w:val="22"/>
          </w:rPr>
          <w:t>capacitacao@antt.gov.br</w:t>
        </w:r>
      </w:hyperlink>
      <w:r w:rsidR="00DE1D1B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 como data de solicitação de inscrição.</w:t>
      </w:r>
    </w:p>
    <w:p w:rsidR="00CA2529" w:rsidRPr="00B93CE7" w:rsidRDefault="00AE58D4" w:rsidP="00F345EF">
      <w:pPr>
        <w:pStyle w:val="PargrafodaLista"/>
        <w:numPr>
          <w:ilvl w:val="1"/>
          <w:numId w:val="29"/>
        </w:numPr>
        <w:spacing w:after="120"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Serão desclassificados</w:t>
      </w:r>
      <w:r w:rsidRPr="00B269CB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 os documentos </w:t>
      </w:r>
      <w:r w:rsidR="00331AD0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enviados </w:t>
      </w:r>
      <w:r w:rsidRPr="00B269CB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com data após o prazo limite, conforme o item 1</w:t>
      </w:r>
      <w:r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2</w:t>
      </w:r>
      <w:r w:rsidRPr="00B269CB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.1</w:t>
      </w:r>
      <w:r w:rsidR="000D4485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.</w:t>
      </w:r>
    </w:p>
    <w:p w:rsidR="007622D9" w:rsidRPr="00B93CE7" w:rsidRDefault="007622D9" w:rsidP="00F345EF">
      <w:pPr>
        <w:pStyle w:val="PargrafodaLista"/>
        <w:numPr>
          <w:ilvl w:val="1"/>
          <w:numId w:val="29"/>
        </w:numPr>
        <w:spacing w:after="120"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A GEPES/SUDEG abrirá um processo administrativo com a documentação enviada por e-mail, de cada participante, inserindo como interessado o nome </w:t>
      </w:r>
      <w:r w:rsidR="00DB0FEE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do</w:t>
      </w:r>
      <w:r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 servidor e </w:t>
      </w:r>
      <w:r w:rsidR="00C907DE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assunto</w:t>
      </w:r>
      <w:r w:rsidR="00DB0FEE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 </w:t>
      </w:r>
      <w:r w:rsidR="00DB0FEE" w:rsidRPr="00B269CB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“</w:t>
      </w:r>
      <w:r w:rsidR="00DB0FEE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SOLICITAÇÃO DE PARTICIPAÇÃO NO </w:t>
      </w:r>
      <w:r w:rsidR="00DB0FEE" w:rsidRPr="00F12E9C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INTERCÂMBIO ANTT E A AGÊNCIA FERROVIÁRIA EUROPEIA (ERA)</w:t>
      </w:r>
      <w:r w:rsidR="00DB0FEE" w:rsidRPr="00B269CB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”</w:t>
      </w:r>
      <w:r w:rsidR="00DB0FEE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.</w:t>
      </w:r>
    </w:p>
    <w:p w:rsidR="00464CB6" w:rsidRPr="00464CB6" w:rsidRDefault="00C907DE" w:rsidP="00F345EF">
      <w:pPr>
        <w:pStyle w:val="PargrafodaLista"/>
        <w:numPr>
          <w:ilvl w:val="1"/>
          <w:numId w:val="29"/>
        </w:numPr>
        <w:spacing w:after="120"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A GEPES/SUDEG não irá </w:t>
      </w:r>
      <w:r w:rsidR="003E0FEE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verificar se</w:t>
      </w:r>
      <w:r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 a documentação enviada pelo servidor está de acordo com o solicitado em edital.</w:t>
      </w:r>
      <w:r w:rsidR="002C57B4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 </w:t>
      </w:r>
    </w:p>
    <w:p w:rsidR="00C907DE" w:rsidRPr="000B3780" w:rsidRDefault="002C57B4" w:rsidP="00143C3E">
      <w:pPr>
        <w:pStyle w:val="PargrafodaLista"/>
        <w:numPr>
          <w:ilvl w:val="1"/>
          <w:numId w:val="29"/>
        </w:numPr>
        <w:spacing w:after="120"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 w:rsidRPr="000B3780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>A GEPES/SUDEG somente abrirá o processo administrativo com toda a documentação enviada</w:t>
      </w:r>
      <w:r w:rsidR="00A67A73" w:rsidRPr="000B3780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 pelo servidor</w:t>
      </w:r>
      <w:r w:rsidRPr="000B3780">
        <w:rPr>
          <w:rFonts w:ascii="Ecofont Vera Sans" w:eastAsiaTheme="minorHAnsi" w:hAnsi="Ecofont Vera Sans" w:cs="Ecofont Vera Sans"/>
          <w:color w:val="000000"/>
          <w:sz w:val="22"/>
          <w:szCs w:val="22"/>
          <w:lang w:eastAsia="en-US"/>
        </w:rPr>
        <w:t xml:space="preserve"> para posterior conferência da comissão de seleção.</w:t>
      </w:r>
    </w:p>
    <w:p w:rsidR="000B3780" w:rsidRPr="000B3780" w:rsidRDefault="000B3780" w:rsidP="000B3780">
      <w:pPr>
        <w:pStyle w:val="PargrafodaLista"/>
        <w:spacing w:after="120" w:line="360" w:lineRule="auto"/>
        <w:ind w:left="0"/>
        <w:rPr>
          <w:rFonts w:ascii="Ecofont Vera Sans" w:hAnsi="Ecofont Vera Sans" w:cs="Arial"/>
          <w:sz w:val="22"/>
          <w:szCs w:val="22"/>
        </w:rPr>
      </w:pPr>
    </w:p>
    <w:p w:rsidR="00861B3E" w:rsidRPr="00F951EA" w:rsidRDefault="0047717F" w:rsidP="00553667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Ecofont Vera Sans"/>
          <w:b/>
          <w:sz w:val="22"/>
          <w:szCs w:val="22"/>
        </w:rPr>
        <w:t>DA ENTREGA DA DOCUMEN</w:t>
      </w:r>
      <w:r w:rsidR="00217DA7">
        <w:rPr>
          <w:rFonts w:ascii="Ecofont Vera Sans" w:hAnsi="Ecofont Vera Sans" w:cs="Ecofont Vera Sans"/>
          <w:b/>
          <w:sz w:val="22"/>
          <w:szCs w:val="22"/>
        </w:rPr>
        <w:t>T</w:t>
      </w:r>
      <w:r>
        <w:rPr>
          <w:rFonts w:ascii="Ecofont Vera Sans" w:hAnsi="Ecofont Vera Sans" w:cs="Ecofont Vera Sans"/>
          <w:b/>
          <w:sz w:val="22"/>
          <w:szCs w:val="22"/>
        </w:rPr>
        <w:t>AÇÃO</w:t>
      </w:r>
    </w:p>
    <w:p w:rsidR="00F951EA" w:rsidRPr="00AA5C39" w:rsidRDefault="00F951EA" w:rsidP="00F951EA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4B6BB6" w:rsidRPr="00B93CE7" w:rsidRDefault="00AA5C39" w:rsidP="00AA5C39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lastRenderedPageBreak/>
        <w:t xml:space="preserve">Os servidores </w:t>
      </w:r>
      <w:r w:rsidR="004B6BB6">
        <w:rPr>
          <w:rFonts w:ascii="Ecofont Vera Sans" w:hAnsi="Ecofont Vera Sans" w:cs="Arial"/>
          <w:bCs/>
          <w:sz w:val="22"/>
          <w:szCs w:val="22"/>
        </w:rPr>
        <w:t>deverão encaminhar os formulários constantes do Anexo I, II</w:t>
      </w:r>
      <w:r w:rsidR="00B256DD">
        <w:rPr>
          <w:rFonts w:ascii="Ecofont Vera Sans" w:hAnsi="Ecofont Vera Sans" w:cs="Arial"/>
          <w:bCs/>
          <w:sz w:val="22"/>
          <w:szCs w:val="22"/>
        </w:rPr>
        <w:t>,</w:t>
      </w:r>
      <w:r w:rsidR="004B6BB6">
        <w:rPr>
          <w:rFonts w:ascii="Ecofont Vera Sans" w:hAnsi="Ecofont Vera Sans" w:cs="Arial"/>
          <w:bCs/>
          <w:sz w:val="22"/>
          <w:szCs w:val="22"/>
        </w:rPr>
        <w:t xml:space="preserve">  II</w:t>
      </w:r>
      <w:r w:rsidR="00F951EA">
        <w:rPr>
          <w:rFonts w:ascii="Ecofont Vera Sans" w:hAnsi="Ecofont Vera Sans" w:cs="Arial"/>
          <w:bCs/>
          <w:sz w:val="22"/>
          <w:szCs w:val="22"/>
        </w:rPr>
        <w:t>I e IV</w:t>
      </w:r>
      <w:r w:rsidR="004B6BB6">
        <w:rPr>
          <w:rFonts w:ascii="Ecofont Vera Sans" w:hAnsi="Ecofont Vera Sans" w:cs="Arial"/>
          <w:bCs/>
          <w:sz w:val="22"/>
          <w:szCs w:val="22"/>
        </w:rPr>
        <w:t xml:space="preserve">, </w:t>
      </w:r>
      <w:r w:rsidR="00B256DD">
        <w:rPr>
          <w:rFonts w:ascii="Ecofont Vera Sans" w:hAnsi="Ecofont Vera Sans" w:cs="Arial"/>
          <w:bCs/>
          <w:sz w:val="22"/>
          <w:szCs w:val="22"/>
        </w:rPr>
        <w:t xml:space="preserve">por e-mail </w:t>
      </w:r>
      <w:hyperlink r:id="rId12" w:history="1">
        <w:r w:rsidR="00BB3CFE" w:rsidRPr="008A3013">
          <w:rPr>
            <w:rStyle w:val="Hyperlink"/>
            <w:rFonts w:ascii="Ecofont Vera Sans" w:hAnsi="Ecofont Vera Sans" w:cs="Arial"/>
            <w:bCs/>
            <w:sz w:val="22"/>
            <w:szCs w:val="22"/>
          </w:rPr>
          <w:t>capacitacao@antt.gov.br</w:t>
        </w:r>
      </w:hyperlink>
      <w:r w:rsidR="007F1AB0">
        <w:rPr>
          <w:rStyle w:val="Hyperlink"/>
          <w:rFonts w:ascii="Ecofont Vera Sans" w:hAnsi="Ecofont Vera Sans" w:cs="Arial"/>
          <w:bCs/>
          <w:sz w:val="22"/>
          <w:szCs w:val="22"/>
        </w:rPr>
        <w:t xml:space="preserve">, </w:t>
      </w:r>
      <w:r w:rsidR="007F1AB0" w:rsidRPr="00B93CE7">
        <w:rPr>
          <w:rFonts w:ascii="Ecofont Vera Sans" w:hAnsi="Ecofont Vera Sans" w:cs="Arial"/>
          <w:bCs/>
          <w:sz w:val="22"/>
          <w:szCs w:val="22"/>
        </w:rPr>
        <w:t>bem como cópia dos e-mails da chefia</w:t>
      </w:r>
      <w:r w:rsidR="007F1AB0" w:rsidRPr="00B93CE7">
        <w:rPr>
          <w:rFonts w:eastAsiaTheme="minorHAnsi" w:cs="Ecofont Vera Sans"/>
          <w:color w:val="000000"/>
          <w:sz w:val="22"/>
          <w:szCs w:val="22"/>
          <w:lang w:eastAsia="en-US"/>
        </w:rPr>
        <w:t xml:space="preserve"> </w:t>
      </w:r>
      <w:r w:rsidR="007F1AB0" w:rsidRPr="00B93CE7">
        <w:rPr>
          <w:rFonts w:ascii="Ecofont Vera Sans" w:hAnsi="Ecofont Vera Sans" w:cs="Arial"/>
          <w:bCs/>
          <w:sz w:val="22"/>
          <w:szCs w:val="22"/>
        </w:rPr>
        <w:t>imediata e do titular máximo da unidade organizacional do servidor</w:t>
      </w:r>
      <w:r w:rsidR="004D3246">
        <w:rPr>
          <w:rFonts w:ascii="Ecofont Vera Sans" w:hAnsi="Ecofont Vera Sans" w:cs="Arial"/>
          <w:bCs/>
          <w:sz w:val="22"/>
          <w:szCs w:val="22"/>
        </w:rPr>
        <w:t>,</w:t>
      </w:r>
      <w:r w:rsidR="007F1AB0" w:rsidRPr="00B93CE7">
        <w:rPr>
          <w:rFonts w:ascii="Ecofont Vera Sans" w:hAnsi="Ecofont Vera Sans" w:cs="Arial"/>
          <w:bCs/>
          <w:sz w:val="22"/>
          <w:szCs w:val="22"/>
        </w:rPr>
        <w:t xml:space="preserve"> autorizando a participação do servidor no processo seletivo.</w:t>
      </w:r>
    </w:p>
    <w:p w:rsidR="0051569E" w:rsidRDefault="0051569E" w:rsidP="00B93CE7">
      <w:pPr>
        <w:pStyle w:val="PargrafodaLista"/>
        <w:spacing w:line="360" w:lineRule="auto"/>
        <w:ind w:left="0"/>
        <w:rPr>
          <w:rFonts w:ascii="Ecofont Vera Sans" w:hAnsi="Ecofont Vera Sans" w:cs="Arial"/>
          <w:bCs/>
          <w:sz w:val="22"/>
          <w:szCs w:val="22"/>
        </w:rPr>
      </w:pPr>
    </w:p>
    <w:p w:rsidR="0047717F" w:rsidRPr="003B29A0" w:rsidRDefault="0047717F" w:rsidP="00553667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Ecofont Vera Sans"/>
          <w:b/>
          <w:sz w:val="22"/>
          <w:szCs w:val="22"/>
        </w:rPr>
        <w:t xml:space="preserve">DA </w:t>
      </w:r>
      <w:r w:rsidR="00217DA7">
        <w:rPr>
          <w:rFonts w:ascii="Ecofont Vera Sans" w:hAnsi="Ecofont Vera Sans" w:cs="Ecofont Vera Sans"/>
          <w:b/>
          <w:sz w:val="22"/>
          <w:szCs w:val="22"/>
        </w:rPr>
        <w:t>ENTREVISTA</w:t>
      </w:r>
    </w:p>
    <w:p w:rsidR="003B29A0" w:rsidRPr="004B6BB6" w:rsidRDefault="003B29A0" w:rsidP="00B93CE7">
      <w:pPr>
        <w:pStyle w:val="Default"/>
        <w:rPr>
          <w:rFonts w:ascii="Ecofont Vera Sans" w:hAnsi="Ecofont Vera Sans" w:cs="Arial"/>
          <w:b/>
          <w:sz w:val="22"/>
          <w:szCs w:val="22"/>
        </w:rPr>
      </w:pPr>
    </w:p>
    <w:p w:rsidR="004B6BB6" w:rsidRDefault="004B6BB6" w:rsidP="004B6BB6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 xml:space="preserve">Os servidores </w:t>
      </w:r>
      <w:r w:rsidR="00C36447">
        <w:rPr>
          <w:rFonts w:ascii="Ecofont Vera Sans" w:hAnsi="Ecofont Vera Sans" w:cs="Arial"/>
          <w:bCs/>
          <w:sz w:val="22"/>
          <w:szCs w:val="22"/>
        </w:rPr>
        <w:t>que encaminharem a documentação</w:t>
      </w:r>
      <w:r>
        <w:rPr>
          <w:rFonts w:ascii="Ecofont Vera Sans" w:hAnsi="Ecofont Vera Sans" w:cs="Arial"/>
          <w:bCs/>
          <w:sz w:val="22"/>
          <w:szCs w:val="22"/>
        </w:rPr>
        <w:t xml:space="preserve"> de acordo com Edital receberão por e-mail a convocação para a entrevista contendo local e horário.</w:t>
      </w:r>
    </w:p>
    <w:p w:rsidR="004B6BB6" w:rsidRPr="00AE578A" w:rsidRDefault="004B6BB6" w:rsidP="004B6BB6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 xml:space="preserve">A convocação terá data </w:t>
      </w:r>
      <w:r w:rsidRPr="00AE578A">
        <w:rPr>
          <w:rFonts w:ascii="Ecofont Vera Sans" w:hAnsi="Ecofont Vera Sans" w:cs="Arial"/>
          <w:bCs/>
          <w:sz w:val="22"/>
          <w:szCs w:val="22"/>
        </w:rPr>
        <w:t xml:space="preserve">prevista </w:t>
      </w:r>
      <w:r w:rsidR="00380A75">
        <w:rPr>
          <w:rFonts w:ascii="Ecofont Vera Sans" w:hAnsi="Ecofont Vera Sans" w:cs="Arial"/>
          <w:bCs/>
          <w:sz w:val="22"/>
          <w:szCs w:val="22"/>
        </w:rPr>
        <w:t xml:space="preserve">para </w:t>
      </w:r>
      <w:r w:rsidR="00497992">
        <w:rPr>
          <w:rFonts w:ascii="Ecofont Vera Sans" w:hAnsi="Ecofont Vera Sans" w:cs="Arial"/>
          <w:b/>
          <w:bCs/>
          <w:sz w:val="22"/>
          <w:szCs w:val="22"/>
        </w:rPr>
        <w:t xml:space="preserve">20 </w:t>
      </w:r>
      <w:r w:rsidRPr="00AE578A">
        <w:rPr>
          <w:rFonts w:ascii="Ecofont Vera Sans" w:hAnsi="Ecofont Vera Sans" w:cs="Arial"/>
          <w:b/>
          <w:bCs/>
          <w:sz w:val="22"/>
          <w:szCs w:val="22"/>
        </w:rPr>
        <w:t xml:space="preserve">de </w:t>
      </w:r>
      <w:r w:rsidR="00331AD0" w:rsidRPr="00AE578A">
        <w:rPr>
          <w:rFonts w:ascii="Ecofont Vera Sans" w:hAnsi="Ecofont Vera Sans" w:cs="Arial"/>
          <w:b/>
          <w:bCs/>
          <w:sz w:val="22"/>
          <w:szCs w:val="22"/>
        </w:rPr>
        <w:t>julho</w:t>
      </w:r>
      <w:r w:rsidRPr="00AE578A">
        <w:rPr>
          <w:rFonts w:ascii="Ecofont Vera Sans" w:hAnsi="Ecofont Vera Sans" w:cs="Arial"/>
          <w:b/>
          <w:bCs/>
          <w:sz w:val="22"/>
          <w:szCs w:val="22"/>
        </w:rPr>
        <w:t xml:space="preserve"> de 2017.</w:t>
      </w:r>
    </w:p>
    <w:p w:rsidR="004B6BB6" w:rsidRDefault="004B6BB6" w:rsidP="004B6BB6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/>
          <w:bCs/>
          <w:sz w:val="22"/>
          <w:szCs w:val="22"/>
        </w:rPr>
      </w:pPr>
      <w:r w:rsidRPr="00AE578A">
        <w:rPr>
          <w:rFonts w:ascii="Ecofont Vera Sans" w:hAnsi="Ecofont Vera Sans" w:cs="Arial"/>
          <w:bCs/>
          <w:sz w:val="22"/>
          <w:szCs w:val="22"/>
        </w:rPr>
        <w:t xml:space="preserve">O período </w:t>
      </w:r>
      <w:r w:rsidR="00E77523" w:rsidRPr="00AE578A">
        <w:rPr>
          <w:rFonts w:ascii="Ecofont Vera Sans" w:hAnsi="Ecofont Vera Sans" w:cs="Arial"/>
          <w:bCs/>
          <w:sz w:val="22"/>
          <w:szCs w:val="22"/>
        </w:rPr>
        <w:t xml:space="preserve">previsto de </w:t>
      </w:r>
      <w:r w:rsidRPr="00AE578A">
        <w:rPr>
          <w:rFonts w:ascii="Ecofont Vera Sans" w:hAnsi="Ecofont Vera Sans" w:cs="Arial"/>
          <w:bCs/>
          <w:sz w:val="22"/>
          <w:szCs w:val="22"/>
        </w:rPr>
        <w:t xml:space="preserve">realização das entrevistas será de </w:t>
      </w:r>
      <w:r w:rsidR="0051569E" w:rsidRPr="00AE578A">
        <w:rPr>
          <w:rFonts w:ascii="Ecofont Vera Sans" w:hAnsi="Ecofont Vera Sans" w:cs="Arial"/>
          <w:b/>
          <w:bCs/>
          <w:sz w:val="22"/>
          <w:szCs w:val="22"/>
        </w:rPr>
        <w:t>2</w:t>
      </w:r>
      <w:r w:rsidR="0051569E">
        <w:rPr>
          <w:rFonts w:ascii="Ecofont Vera Sans" w:hAnsi="Ecofont Vera Sans" w:cs="Arial"/>
          <w:b/>
          <w:bCs/>
          <w:sz w:val="22"/>
          <w:szCs w:val="22"/>
        </w:rPr>
        <w:t>4</w:t>
      </w:r>
      <w:r w:rsidR="0051569E" w:rsidRPr="00AE578A">
        <w:rPr>
          <w:rFonts w:ascii="Ecofont Vera Sans" w:hAnsi="Ecofont Vera Sans" w:cs="Arial"/>
          <w:b/>
          <w:bCs/>
          <w:sz w:val="22"/>
          <w:szCs w:val="22"/>
        </w:rPr>
        <w:t xml:space="preserve"> </w:t>
      </w:r>
      <w:r w:rsidRPr="00AE578A">
        <w:rPr>
          <w:rFonts w:ascii="Ecofont Vera Sans" w:hAnsi="Ecofont Vera Sans" w:cs="Arial"/>
          <w:b/>
          <w:bCs/>
          <w:sz w:val="22"/>
          <w:szCs w:val="22"/>
        </w:rPr>
        <w:t>de</w:t>
      </w:r>
      <w:r w:rsidR="00331AD0" w:rsidRPr="00AE578A">
        <w:rPr>
          <w:rFonts w:ascii="Ecofont Vera Sans" w:hAnsi="Ecofont Vera Sans" w:cs="Arial"/>
          <w:b/>
          <w:bCs/>
          <w:sz w:val="22"/>
          <w:szCs w:val="22"/>
        </w:rPr>
        <w:t xml:space="preserve"> julho</w:t>
      </w:r>
      <w:r w:rsidRPr="00AE578A">
        <w:rPr>
          <w:rFonts w:ascii="Ecofont Vera Sans" w:hAnsi="Ecofont Vera Sans" w:cs="Arial"/>
          <w:b/>
          <w:bCs/>
          <w:sz w:val="22"/>
          <w:szCs w:val="22"/>
        </w:rPr>
        <w:t xml:space="preserve"> a </w:t>
      </w:r>
      <w:r w:rsidR="00331AD0" w:rsidRPr="00AE578A">
        <w:rPr>
          <w:rFonts w:ascii="Ecofont Vera Sans" w:hAnsi="Ecofont Vera Sans" w:cs="Arial"/>
          <w:b/>
          <w:bCs/>
          <w:sz w:val="22"/>
          <w:szCs w:val="22"/>
        </w:rPr>
        <w:t>2</w:t>
      </w:r>
      <w:r w:rsidR="00B65C93" w:rsidRPr="00AE578A">
        <w:rPr>
          <w:rFonts w:ascii="Ecofont Vera Sans" w:hAnsi="Ecofont Vera Sans" w:cs="Arial"/>
          <w:b/>
          <w:bCs/>
          <w:sz w:val="22"/>
          <w:szCs w:val="22"/>
        </w:rPr>
        <w:t>8</w:t>
      </w:r>
      <w:r w:rsidR="00331AD0" w:rsidRPr="00AE578A">
        <w:rPr>
          <w:rFonts w:ascii="Ecofont Vera Sans" w:hAnsi="Ecofont Vera Sans" w:cs="Arial"/>
          <w:b/>
          <w:bCs/>
          <w:sz w:val="22"/>
          <w:szCs w:val="22"/>
        </w:rPr>
        <w:t xml:space="preserve"> de julho</w:t>
      </w:r>
      <w:r w:rsidRPr="00AE578A">
        <w:rPr>
          <w:rFonts w:ascii="Ecofont Vera Sans" w:hAnsi="Ecofont Vera Sans" w:cs="Arial"/>
          <w:b/>
          <w:bCs/>
          <w:sz w:val="22"/>
          <w:szCs w:val="22"/>
        </w:rPr>
        <w:t xml:space="preserve"> de 2017</w:t>
      </w:r>
      <w:r w:rsidR="00331AD0" w:rsidRPr="00AE578A">
        <w:rPr>
          <w:rFonts w:ascii="Ecofont Vera Sans" w:hAnsi="Ecofont Vera Sans" w:cs="Arial"/>
          <w:b/>
          <w:bCs/>
          <w:sz w:val="22"/>
          <w:szCs w:val="22"/>
        </w:rPr>
        <w:t>.</w:t>
      </w:r>
    </w:p>
    <w:p w:rsidR="0051569E" w:rsidRPr="00AE578A" w:rsidRDefault="0051569E" w:rsidP="00B93CE7">
      <w:pPr>
        <w:pStyle w:val="PargrafodaLista"/>
        <w:spacing w:line="360" w:lineRule="auto"/>
        <w:ind w:left="0"/>
        <w:rPr>
          <w:rFonts w:ascii="Ecofont Vera Sans" w:hAnsi="Ecofont Vera Sans" w:cs="Arial"/>
          <w:b/>
          <w:bCs/>
          <w:sz w:val="22"/>
          <w:szCs w:val="22"/>
        </w:rPr>
      </w:pPr>
    </w:p>
    <w:p w:rsidR="0047717F" w:rsidRPr="005E6433" w:rsidRDefault="0047717F" w:rsidP="00553667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Arial"/>
          <w:b/>
          <w:sz w:val="22"/>
          <w:szCs w:val="22"/>
        </w:rPr>
      </w:pPr>
      <w:r>
        <w:rPr>
          <w:rFonts w:ascii="Ecofont Vera Sans" w:hAnsi="Ecofont Vera Sans" w:cs="Arial"/>
          <w:b/>
          <w:sz w:val="22"/>
          <w:szCs w:val="22"/>
        </w:rPr>
        <w:t>DO RESULTADO</w:t>
      </w:r>
    </w:p>
    <w:p w:rsidR="005E6433" w:rsidRDefault="005E6433" w:rsidP="005E6433">
      <w:pPr>
        <w:pStyle w:val="Default"/>
        <w:rPr>
          <w:rFonts w:ascii="Ecofont Vera Sans" w:hAnsi="Ecofont Vera Sans" w:cs="Ecofont Vera Sans"/>
          <w:b/>
          <w:sz w:val="22"/>
          <w:szCs w:val="22"/>
        </w:rPr>
      </w:pPr>
    </w:p>
    <w:p w:rsidR="008D628B" w:rsidRPr="00B93CE7" w:rsidRDefault="005E6433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B93CE7">
        <w:rPr>
          <w:rFonts w:ascii="Ecofont Vera Sans" w:hAnsi="Ecofont Vera Sans" w:cs="Arial"/>
          <w:bCs/>
          <w:sz w:val="22"/>
          <w:szCs w:val="22"/>
        </w:rPr>
        <w:t>A data prevista para a divulgação do resultado será no dia</w:t>
      </w:r>
      <w:r w:rsidR="00495399" w:rsidRPr="00B93CE7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331AD0" w:rsidRPr="00F5022D">
        <w:rPr>
          <w:rFonts w:ascii="Ecofont Vera Sans" w:hAnsi="Ecofont Vera Sans" w:cs="Arial"/>
          <w:b/>
          <w:bCs/>
          <w:sz w:val="22"/>
          <w:szCs w:val="22"/>
        </w:rPr>
        <w:t>02</w:t>
      </w:r>
      <w:r w:rsidR="00495399" w:rsidRPr="00F5022D">
        <w:rPr>
          <w:rFonts w:ascii="Ecofont Vera Sans" w:hAnsi="Ecofont Vera Sans" w:cs="Arial"/>
          <w:b/>
          <w:bCs/>
          <w:sz w:val="22"/>
          <w:szCs w:val="22"/>
        </w:rPr>
        <w:t xml:space="preserve"> de </w:t>
      </w:r>
      <w:r w:rsidR="00331AD0" w:rsidRPr="00F5022D">
        <w:rPr>
          <w:rFonts w:ascii="Ecofont Vera Sans" w:hAnsi="Ecofont Vera Sans" w:cs="Arial"/>
          <w:b/>
          <w:bCs/>
          <w:sz w:val="22"/>
          <w:szCs w:val="22"/>
        </w:rPr>
        <w:t>agosto</w:t>
      </w:r>
      <w:r w:rsidR="00495399" w:rsidRPr="00F5022D">
        <w:rPr>
          <w:rFonts w:ascii="Ecofont Vera Sans" w:hAnsi="Ecofont Vera Sans" w:cs="Arial"/>
          <w:b/>
          <w:bCs/>
          <w:sz w:val="22"/>
          <w:szCs w:val="22"/>
        </w:rPr>
        <w:t xml:space="preserve"> de 2017</w:t>
      </w:r>
      <w:r w:rsidR="00331AD0" w:rsidRPr="00F5022D">
        <w:rPr>
          <w:rFonts w:ascii="Ecofont Vera Sans" w:hAnsi="Ecofont Vera Sans" w:cs="Arial"/>
          <w:b/>
          <w:bCs/>
          <w:sz w:val="22"/>
          <w:szCs w:val="22"/>
        </w:rPr>
        <w:t>.</w:t>
      </w:r>
    </w:p>
    <w:p w:rsidR="0051569E" w:rsidRPr="00AE578A" w:rsidRDefault="0051569E" w:rsidP="00B93CE7">
      <w:pPr>
        <w:pStyle w:val="PargrafodaLista"/>
        <w:spacing w:line="360" w:lineRule="auto"/>
        <w:ind w:left="0"/>
        <w:rPr>
          <w:rFonts w:ascii="Ecofont Vera Sans" w:hAnsi="Ecofont Vera Sans" w:cs="Arial"/>
          <w:b/>
          <w:bCs/>
          <w:color w:val="FF0000"/>
          <w:sz w:val="22"/>
          <w:szCs w:val="22"/>
        </w:rPr>
      </w:pPr>
    </w:p>
    <w:p w:rsidR="00903AC0" w:rsidRDefault="00DC13AA" w:rsidP="00553667">
      <w:pPr>
        <w:pStyle w:val="Default"/>
        <w:numPr>
          <w:ilvl w:val="0"/>
          <w:numId w:val="29"/>
        </w:numPr>
        <w:ind w:left="0" w:firstLine="0"/>
        <w:rPr>
          <w:rFonts w:ascii="Ecofont Vera Sans" w:hAnsi="Ecofont Vera Sans" w:cs="Ecofont Vera Sans"/>
          <w:b/>
          <w:sz w:val="22"/>
          <w:szCs w:val="22"/>
        </w:rPr>
      </w:pPr>
      <w:r>
        <w:rPr>
          <w:rFonts w:ascii="Ecofont Vera Sans" w:hAnsi="Ecofont Vera Sans" w:cs="Ecofont Vera Sans"/>
          <w:b/>
          <w:sz w:val="22"/>
          <w:szCs w:val="22"/>
        </w:rPr>
        <w:t xml:space="preserve">DAS </w:t>
      </w:r>
      <w:r w:rsidR="00903AC0" w:rsidRPr="00D57C90">
        <w:rPr>
          <w:rFonts w:ascii="Ecofont Vera Sans" w:hAnsi="Ecofont Vera Sans" w:cs="Ecofont Vera Sans"/>
          <w:b/>
          <w:sz w:val="22"/>
          <w:szCs w:val="22"/>
        </w:rPr>
        <w:t xml:space="preserve">DISPOSIÇÕES FINAIS </w:t>
      </w:r>
    </w:p>
    <w:p w:rsidR="002536A0" w:rsidRDefault="002536A0" w:rsidP="002536A0">
      <w:pPr>
        <w:pStyle w:val="Default"/>
        <w:rPr>
          <w:rFonts w:ascii="Ecofont Vera Sans" w:hAnsi="Ecofont Vera Sans" w:cs="Ecofont Vera Sans"/>
          <w:b/>
          <w:sz w:val="22"/>
          <w:szCs w:val="22"/>
        </w:rPr>
      </w:pPr>
    </w:p>
    <w:p w:rsidR="002536A0" w:rsidRDefault="002536A0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DD4007">
        <w:rPr>
          <w:rFonts w:ascii="Ecofont Vera Sans" w:hAnsi="Ecofont Vera Sans" w:cs="Arial"/>
          <w:bCs/>
          <w:sz w:val="22"/>
          <w:szCs w:val="22"/>
        </w:rPr>
        <w:t>Os servidores da ANTT selecionados deverão respeitar a hierarquia e atender às demandas de trabalho da chefia na ERA, como um efetivo servidor daquela Agência</w:t>
      </w:r>
      <w:r w:rsidR="00A10EF6">
        <w:rPr>
          <w:rFonts w:ascii="Ecofont Vera Sans" w:hAnsi="Ecofont Vera Sans" w:cs="Arial"/>
          <w:bCs/>
          <w:sz w:val="22"/>
          <w:szCs w:val="22"/>
        </w:rPr>
        <w:t xml:space="preserve">. </w:t>
      </w:r>
    </w:p>
    <w:p w:rsidR="00A10EF6" w:rsidRPr="001A549F" w:rsidRDefault="00A10EF6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>Os servidores selecionados deverão assinar o contrato de estágio da ERA</w:t>
      </w:r>
      <w:r w:rsidR="003E01CC">
        <w:rPr>
          <w:rFonts w:ascii="Ecofont Vera Sans" w:hAnsi="Ecofont Vera Sans" w:cs="Arial"/>
          <w:bCs/>
          <w:sz w:val="22"/>
          <w:szCs w:val="22"/>
        </w:rPr>
        <w:t xml:space="preserve"> (</w:t>
      </w:r>
      <w:r w:rsidR="003B29A0" w:rsidRPr="001A549F">
        <w:rPr>
          <w:rFonts w:ascii="Ecofont Vera Sans" w:hAnsi="Ecofont Vera Sans" w:cs="Arial"/>
          <w:bCs/>
          <w:sz w:val="22"/>
          <w:szCs w:val="22"/>
        </w:rPr>
        <w:t>A</w:t>
      </w:r>
      <w:r w:rsidR="003E01CC" w:rsidRPr="001A549F">
        <w:rPr>
          <w:rFonts w:ascii="Ecofont Vera Sans" w:hAnsi="Ecofont Vera Sans" w:cs="Arial"/>
          <w:bCs/>
          <w:sz w:val="22"/>
          <w:szCs w:val="22"/>
        </w:rPr>
        <w:t>nexo V</w:t>
      </w:r>
      <w:r w:rsidR="001A549F" w:rsidRPr="001A549F">
        <w:rPr>
          <w:rFonts w:ascii="Ecofont Vera Sans" w:hAnsi="Ecofont Vera Sans" w:cs="Arial"/>
          <w:bCs/>
          <w:sz w:val="22"/>
          <w:szCs w:val="22"/>
        </w:rPr>
        <w:t>I</w:t>
      </w:r>
      <w:r w:rsidR="003E01CC" w:rsidRPr="001A549F">
        <w:rPr>
          <w:rFonts w:ascii="Ecofont Vera Sans" w:hAnsi="Ecofont Vera Sans" w:cs="Arial"/>
          <w:bCs/>
          <w:sz w:val="22"/>
          <w:szCs w:val="22"/>
        </w:rPr>
        <w:t>)</w:t>
      </w:r>
      <w:r w:rsidRPr="001A549F">
        <w:rPr>
          <w:rFonts w:ascii="Ecofont Vera Sans" w:hAnsi="Ecofont Vera Sans" w:cs="Arial"/>
          <w:bCs/>
          <w:sz w:val="22"/>
          <w:szCs w:val="22"/>
        </w:rPr>
        <w:t xml:space="preserve"> e obedecer às Regras de governança no período de estágio na ERA</w:t>
      </w:r>
      <w:r w:rsidRPr="001A549F">
        <w:rPr>
          <w:rStyle w:val="Refdenotaderodap"/>
          <w:rFonts w:ascii="Ecofont Vera Sans" w:hAnsi="Ecofont Vera Sans" w:cs="Arial"/>
          <w:bCs/>
          <w:sz w:val="22"/>
          <w:szCs w:val="22"/>
        </w:rPr>
        <w:footnoteReference w:id="5"/>
      </w:r>
      <w:r w:rsidRPr="001A549F">
        <w:rPr>
          <w:rFonts w:ascii="Ecofont Vera Sans" w:hAnsi="Ecofont Vera Sans" w:cs="Arial"/>
          <w:bCs/>
          <w:sz w:val="22"/>
          <w:szCs w:val="22"/>
        </w:rPr>
        <w:t xml:space="preserve"> (Anexo V</w:t>
      </w:r>
      <w:r w:rsidR="003E01CC" w:rsidRPr="001A549F">
        <w:rPr>
          <w:rFonts w:ascii="Ecofont Vera Sans" w:hAnsi="Ecofont Vera Sans" w:cs="Arial"/>
          <w:bCs/>
          <w:sz w:val="22"/>
          <w:szCs w:val="22"/>
        </w:rPr>
        <w:t>I</w:t>
      </w:r>
      <w:r w:rsidR="001A549F" w:rsidRPr="001A549F">
        <w:rPr>
          <w:rFonts w:ascii="Ecofont Vera Sans" w:hAnsi="Ecofont Vera Sans" w:cs="Arial"/>
          <w:bCs/>
          <w:sz w:val="22"/>
          <w:szCs w:val="22"/>
        </w:rPr>
        <w:t>I</w:t>
      </w:r>
      <w:r w:rsidRPr="001A549F">
        <w:rPr>
          <w:rFonts w:ascii="Ecofont Vera Sans" w:hAnsi="Ecofont Vera Sans" w:cs="Arial"/>
          <w:bCs/>
          <w:sz w:val="22"/>
          <w:szCs w:val="22"/>
        </w:rPr>
        <w:t xml:space="preserve">). </w:t>
      </w:r>
    </w:p>
    <w:p w:rsidR="00DC13AA" w:rsidRDefault="00DC13AA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DC13AA">
        <w:rPr>
          <w:rFonts w:ascii="Ecofont Vera Sans" w:hAnsi="Ecofont Vera Sans" w:cs="Arial"/>
          <w:bCs/>
          <w:sz w:val="22"/>
          <w:szCs w:val="22"/>
        </w:rPr>
        <w:t>A ERA emitirá um relatório ao final do</w:t>
      </w:r>
      <w:r>
        <w:rPr>
          <w:rFonts w:ascii="Ecofont Vera Sans" w:hAnsi="Ecofont Vera Sans" w:cs="Arial"/>
          <w:bCs/>
          <w:sz w:val="22"/>
          <w:szCs w:val="22"/>
        </w:rPr>
        <w:t xml:space="preserve"> “</w:t>
      </w:r>
      <w:proofErr w:type="spellStart"/>
      <w:r w:rsidRPr="00A10EF6">
        <w:rPr>
          <w:rFonts w:ascii="Ecofont Vera Sans" w:hAnsi="Ecofont Vera Sans" w:cs="Arial"/>
          <w:bCs/>
          <w:i/>
          <w:sz w:val="22"/>
          <w:szCs w:val="22"/>
        </w:rPr>
        <w:t>Traineeship</w:t>
      </w:r>
      <w:proofErr w:type="spellEnd"/>
      <w:r>
        <w:rPr>
          <w:rFonts w:ascii="Ecofont Vera Sans" w:hAnsi="Ecofont Vera Sans" w:cs="Arial"/>
          <w:bCs/>
          <w:sz w:val="22"/>
          <w:szCs w:val="22"/>
        </w:rPr>
        <w:t xml:space="preserve"> ANTT-ERA”</w:t>
      </w:r>
      <w:r w:rsidRPr="00DC13AA">
        <w:rPr>
          <w:rFonts w:ascii="Ecofont Vera Sans" w:hAnsi="Ecofont Vera Sans" w:cs="Arial"/>
          <w:bCs/>
          <w:sz w:val="22"/>
          <w:szCs w:val="22"/>
        </w:rPr>
        <w:t>, constando: data de início do programa, data fim do programa, carga horária, funções desempenhadas, aprendizados em confo</w:t>
      </w:r>
      <w:r>
        <w:rPr>
          <w:rFonts w:ascii="Ecofont Vera Sans" w:hAnsi="Ecofont Vera Sans" w:cs="Arial"/>
          <w:bCs/>
          <w:sz w:val="22"/>
          <w:szCs w:val="22"/>
        </w:rPr>
        <w:t>rmidade com os objetivos estabelecidos entre as duas Agências</w:t>
      </w:r>
      <w:r w:rsidRPr="00DC13AA">
        <w:rPr>
          <w:rFonts w:ascii="Ecofont Vera Sans" w:hAnsi="Ecofont Vera Sans" w:cs="Arial"/>
          <w:bCs/>
          <w:sz w:val="22"/>
          <w:szCs w:val="22"/>
        </w:rPr>
        <w:t>.</w:t>
      </w:r>
    </w:p>
    <w:p w:rsidR="002362AC" w:rsidRDefault="002362AC" w:rsidP="002362AC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>O servidor participante do intercâmbio deverá p</w:t>
      </w:r>
      <w:r w:rsidRPr="002362AC">
        <w:rPr>
          <w:rFonts w:ascii="Ecofont Vera Sans" w:hAnsi="Ecofont Vera Sans" w:cs="Arial"/>
          <w:bCs/>
          <w:sz w:val="22"/>
          <w:szCs w:val="22"/>
        </w:rPr>
        <w:t>ermanecer no exercício efetivo de suas obrigações funcionais junto à ANTT, por período, no mínimo, igual ao utilizado para a realização do intercâmbio, ressalvada a hipótese de ressarcimento da despesa com o seu afastamento.</w:t>
      </w:r>
    </w:p>
    <w:p w:rsidR="00841093" w:rsidRDefault="00841093" w:rsidP="000314CD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 w:rsidRPr="00841093">
        <w:rPr>
          <w:rFonts w:ascii="Ecofont Vera Sans" w:hAnsi="Ecofont Vera Sans" w:cs="Arial"/>
          <w:sz w:val="22"/>
          <w:szCs w:val="22"/>
        </w:rPr>
        <w:t>O servidor, se ocupante de cargo em comissão, perderá o valor</w:t>
      </w:r>
      <w:r>
        <w:rPr>
          <w:rFonts w:ascii="Ecofont Vera Sans" w:hAnsi="Ecofont Vera Sans" w:cs="Arial"/>
          <w:sz w:val="22"/>
          <w:szCs w:val="22"/>
        </w:rPr>
        <w:t xml:space="preserve"> </w:t>
      </w:r>
      <w:r w:rsidRPr="00841093">
        <w:rPr>
          <w:rFonts w:ascii="Ecofont Vera Sans" w:hAnsi="Ecofont Vera Sans" w:cs="Arial"/>
          <w:sz w:val="22"/>
          <w:szCs w:val="22"/>
        </w:rPr>
        <w:t xml:space="preserve">correspondente </w:t>
      </w:r>
      <w:r>
        <w:rPr>
          <w:rFonts w:ascii="Ecofont Vera Sans" w:hAnsi="Ecofont Vera Sans" w:cs="Arial"/>
          <w:sz w:val="22"/>
          <w:szCs w:val="22"/>
        </w:rPr>
        <w:t>ao cargo em comissão que exerce, conforme o art. 55 da Deliberação nº 194 de 2009.</w:t>
      </w:r>
    </w:p>
    <w:p w:rsidR="00C868B1" w:rsidRPr="00C868B1" w:rsidRDefault="00C868B1" w:rsidP="00C868B1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sz w:val="22"/>
          <w:szCs w:val="22"/>
        </w:rPr>
      </w:pPr>
      <w:r w:rsidRPr="00C868B1">
        <w:rPr>
          <w:rFonts w:ascii="Ecofont Vera Sans" w:hAnsi="Ecofont Vera Sans" w:cs="Arial"/>
          <w:sz w:val="22"/>
          <w:szCs w:val="22"/>
        </w:rPr>
        <w:lastRenderedPageBreak/>
        <w:t xml:space="preserve">A </w:t>
      </w:r>
      <w:r>
        <w:rPr>
          <w:rFonts w:ascii="Ecofont Vera Sans" w:hAnsi="Ecofont Vera Sans" w:cs="Arial"/>
          <w:sz w:val="22"/>
          <w:szCs w:val="22"/>
        </w:rPr>
        <w:t>participação no intercâmbio</w:t>
      </w:r>
      <w:r w:rsidRPr="00C868B1">
        <w:rPr>
          <w:rFonts w:ascii="Ecofont Vera Sans" w:hAnsi="Ecofont Vera Sans" w:cs="Arial"/>
          <w:sz w:val="22"/>
          <w:szCs w:val="22"/>
        </w:rPr>
        <w:t xml:space="preserve"> </w:t>
      </w:r>
      <w:r>
        <w:rPr>
          <w:rFonts w:ascii="Ecofont Vera Sans" w:hAnsi="Ecofont Vera Sans" w:cs="Arial"/>
          <w:sz w:val="22"/>
          <w:szCs w:val="22"/>
        </w:rPr>
        <w:t>será limitada</w:t>
      </w:r>
      <w:r w:rsidRPr="00C868B1">
        <w:rPr>
          <w:rFonts w:ascii="Ecofont Vera Sans" w:hAnsi="Ecofont Vera Sans" w:cs="Arial"/>
          <w:sz w:val="22"/>
          <w:szCs w:val="22"/>
        </w:rPr>
        <w:t xml:space="preserve"> ao número máximo de dois servidores por</w:t>
      </w:r>
      <w:r>
        <w:rPr>
          <w:rFonts w:ascii="Ecofont Vera Sans" w:hAnsi="Ecofont Vera Sans" w:cs="Arial"/>
          <w:sz w:val="22"/>
          <w:szCs w:val="22"/>
        </w:rPr>
        <w:t xml:space="preserve"> gerência ou coordenação</w:t>
      </w:r>
      <w:r w:rsidR="008B3D3E">
        <w:rPr>
          <w:rFonts w:ascii="Ecofont Vera Sans" w:hAnsi="Ecofont Vera Sans" w:cs="Arial"/>
          <w:sz w:val="22"/>
          <w:szCs w:val="22"/>
        </w:rPr>
        <w:t xml:space="preserve"> de unidade regional</w:t>
      </w:r>
      <w:r>
        <w:rPr>
          <w:rFonts w:ascii="Ecofont Vera Sans" w:hAnsi="Ecofont Vera Sans" w:cs="Arial"/>
          <w:sz w:val="22"/>
          <w:szCs w:val="22"/>
        </w:rPr>
        <w:t>.</w:t>
      </w:r>
    </w:p>
    <w:p w:rsidR="00885934" w:rsidRDefault="002536A0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DD4007">
        <w:rPr>
          <w:rFonts w:ascii="Ecofont Vera Sans" w:hAnsi="Ecofont Vera Sans" w:cs="Arial"/>
          <w:bCs/>
          <w:sz w:val="22"/>
          <w:szCs w:val="22"/>
        </w:rPr>
        <w:t>Os servidores selecionados deverão elaborar, no decorrer do intercâmbio, relatório com memória descritiva dos trabalhos</w:t>
      </w:r>
      <w:r w:rsidR="00885934">
        <w:rPr>
          <w:rFonts w:ascii="Ecofont Vera Sans" w:hAnsi="Ecofont Vera Sans" w:cs="Arial"/>
          <w:bCs/>
          <w:sz w:val="22"/>
          <w:szCs w:val="22"/>
        </w:rPr>
        <w:t>.</w:t>
      </w:r>
    </w:p>
    <w:p w:rsidR="00885934" w:rsidRDefault="00885934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>O relatório deverá ser entregue, em meio impresso e digital, à GEPES em até 30 (trinta) dias após o retorno do servidor para a ANTT.</w:t>
      </w:r>
    </w:p>
    <w:p w:rsidR="00885934" w:rsidRPr="00D3695C" w:rsidRDefault="00885934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D3695C">
        <w:rPr>
          <w:rFonts w:ascii="Ecofont Vera Sans" w:hAnsi="Ecofont Vera Sans" w:cs="Arial"/>
          <w:bCs/>
          <w:sz w:val="22"/>
          <w:szCs w:val="22"/>
        </w:rPr>
        <w:t>A GEPES encaminhará a via física para a Biblioteca da ANTT para acesso aos demais servidores.</w:t>
      </w:r>
    </w:p>
    <w:p w:rsidR="002536A0" w:rsidRDefault="00DC13AA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 xml:space="preserve">Além do relatório, o servidor selecionado deverá </w:t>
      </w:r>
      <w:r w:rsidR="002536A0" w:rsidRPr="00DD4007">
        <w:rPr>
          <w:rFonts w:ascii="Ecofont Vera Sans" w:hAnsi="Ecofont Vera Sans" w:cs="Arial"/>
          <w:bCs/>
          <w:sz w:val="22"/>
          <w:szCs w:val="22"/>
        </w:rPr>
        <w:t xml:space="preserve">realizar </w:t>
      </w:r>
      <w:r>
        <w:rPr>
          <w:rFonts w:ascii="Ecofont Vera Sans" w:hAnsi="Ecofont Vera Sans" w:cs="Arial"/>
          <w:bCs/>
          <w:sz w:val="22"/>
          <w:szCs w:val="22"/>
        </w:rPr>
        <w:t xml:space="preserve">uma </w:t>
      </w:r>
      <w:r w:rsidR="002536A0" w:rsidRPr="00DD4007">
        <w:rPr>
          <w:rFonts w:ascii="Ecofont Vera Sans" w:hAnsi="Ecofont Vera Sans" w:cs="Arial"/>
          <w:bCs/>
          <w:sz w:val="22"/>
          <w:szCs w:val="22"/>
        </w:rPr>
        <w:t>apresentação dos conhecimentos adquiridos</w:t>
      </w:r>
      <w:r w:rsidR="00FE2CFC">
        <w:rPr>
          <w:rFonts w:ascii="Ecofont Vera Sans" w:hAnsi="Ecofont Vera Sans" w:cs="Arial"/>
          <w:bCs/>
          <w:sz w:val="22"/>
          <w:szCs w:val="22"/>
        </w:rPr>
        <w:t>,</w:t>
      </w:r>
      <w:r w:rsidR="002536A0" w:rsidRPr="00DD4007">
        <w:rPr>
          <w:rFonts w:ascii="Ecofont Vera Sans" w:hAnsi="Ecofont Vera Sans" w:cs="Arial"/>
          <w:bCs/>
          <w:sz w:val="22"/>
          <w:szCs w:val="22"/>
        </w:rPr>
        <w:t xml:space="preserve"> em seminário</w:t>
      </w:r>
      <w:r w:rsidR="00FE2CFC">
        <w:rPr>
          <w:rFonts w:ascii="Ecofont Vera Sans" w:hAnsi="Ecofont Vera Sans" w:cs="Arial"/>
          <w:bCs/>
          <w:sz w:val="22"/>
          <w:szCs w:val="22"/>
        </w:rPr>
        <w:t>,</w:t>
      </w:r>
      <w:r w:rsidR="002536A0" w:rsidRPr="00DD4007">
        <w:rPr>
          <w:rFonts w:ascii="Ecofont Vera Sans" w:hAnsi="Ecofont Vera Sans" w:cs="Arial"/>
          <w:bCs/>
          <w:sz w:val="22"/>
          <w:szCs w:val="22"/>
        </w:rPr>
        <w:t xml:space="preserve"> a ser realizado na ANTT, para os demais servidores.</w:t>
      </w:r>
    </w:p>
    <w:p w:rsidR="008747DA" w:rsidRDefault="00DC13AA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 xml:space="preserve">O seminário deverá ocorrer em até 30 (trinta) </w:t>
      </w:r>
      <w:r w:rsidR="00364826">
        <w:rPr>
          <w:rFonts w:ascii="Ecofont Vera Sans" w:hAnsi="Ecofont Vera Sans" w:cs="Arial"/>
          <w:bCs/>
          <w:sz w:val="22"/>
          <w:szCs w:val="22"/>
        </w:rPr>
        <w:t xml:space="preserve">dias </w:t>
      </w:r>
      <w:r>
        <w:rPr>
          <w:rFonts w:ascii="Ecofont Vera Sans" w:hAnsi="Ecofont Vera Sans" w:cs="Arial"/>
          <w:bCs/>
          <w:sz w:val="22"/>
          <w:szCs w:val="22"/>
        </w:rPr>
        <w:t>após o retorno do servidor para a ANTT, uma vez que os conhecimentos adquiridos ainda estarão recentes.</w:t>
      </w:r>
      <w:r w:rsidR="00885934">
        <w:rPr>
          <w:rFonts w:ascii="Ecofont Vera Sans" w:hAnsi="Ecofont Vera Sans" w:cs="Arial"/>
          <w:bCs/>
          <w:sz w:val="22"/>
          <w:szCs w:val="22"/>
        </w:rPr>
        <w:t xml:space="preserve"> </w:t>
      </w:r>
    </w:p>
    <w:p w:rsidR="00B53D6A" w:rsidRPr="00B53D6A" w:rsidRDefault="00B53D6A" w:rsidP="00B53D6A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B53D6A">
        <w:rPr>
          <w:rFonts w:ascii="Ecofont Vera Sans" w:hAnsi="Ecofont Vera Sans" w:cs="Arial"/>
          <w:bCs/>
          <w:sz w:val="22"/>
          <w:szCs w:val="22"/>
        </w:rPr>
        <w:t>Constitui dever do servidor participante entregar o relatório e apresentar o seminário ao final do intercâmbio.</w:t>
      </w:r>
    </w:p>
    <w:p w:rsidR="002C45D5" w:rsidRDefault="00B53D6A" w:rsidP="00B53D6A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B53D6A">
        <w:rPr>
          <w:rFonts w:ascii="Ecofont Vera Sans" w:hAnsi="Ecofont Vera Sans" w:cs="Arial"/>
          <w:bCs/>
          <w:sz w:val="22"/>
          <w:szCs w:val="22"/>
        </w:rPr>
        <w:t>Constitui infração ao Código de Ética da ANTT a omissão e o descumprimento dos deveres estabelecidos neste Edital</w:t>
      </w:r>
      <w:r w:rsidR="002C45D5">
        <w:rPr>
          <w:rFonts w:ascii="Ecofont Vera Sans" w:hAnsi="Ecofont Vera Sans" w:cs="Arial"/>
          <w:bCs/>
          <w:sz w:val="22"/>
          <w:szCs w:val="22"/>
        </w:rPr>
        <w:t xml:space="preserve"> e no Termo de Compromisso.</w:t>
      </w:r>
    </w:p>
    <w:p w:rsidR="00B53D6A" w:rsidRDefault="002C45D5" w:rsidP="00B53D6A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>
        <w:rPr>
          <w:rFonts w:ascii="Ecofont Vera Sans" w:hAnsi="Ecofont Vera Sans" w:cs="Arial"/>
          <w:bCs/>
          <w:sz w:val="22"/>
          <w:szCs w:val="22"/>
        </w:rPr>
        <w:t>Os servidores selecionados deverão cumprir com todos os compromissos assumidos perante à ANTT, estabelecidos neste Edital e nos documentos encaminhados, mesmo que tenha sido em formato digital</w:t>
      </w:r>
      <w:r w:rsidR="0019547D">
        <w:rPr>
          <w:rFonts w:ascii="Ecofont Vera Sans" w:hAnsi="Ecofont Vera Sans" w:cs="Arial"/>
          <w:bCs/>
          <w:sz w:val="22"/>
          <w:szCs w:val="22"/>
        </w:rPr>
        <w:t>.</w:t>
      </w:r>
      <w:r>
        <w:rPr>
          <w:rFonts w:ascii="Ecofont Vera Sans" w:hAnsi="Ecofont Vera Sans" w:cs="Arial"/>
          <w:bCs/>
          <w:sz w:val="22"/>
          <w:szCs w:val="22"/>
        </w:rPr>
        <w:t xml:space="preserve"> </w:t>
      </w:r>
    </w:p>
    <w:p w:rsidR="00B53D6A" w:rsidRPr="00B53D6A" w:rsidRDefault="00B53D6A" w:rsidP="00B53D6A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B53D6A">
        <w:rPr>
          <w:rFonts w:ascii="Ecofont Vera Sans" w:hAnsi="Ecofont Vera Sans" w:cs="Arial"/>
          <w:bCs/>
          <w:sz w:val="22"/>
          <w:szCs w:val="22"/>
        </w:rPr>
        <w:t>A ausência não justificada do servidor no</w:t>
      </w:r>
      <w:r>
        <w:rPr>
          <w:rFonts w:ascii="Ecofont Vera Sans" w:hAnsi="Ecofont Vera Sans" w:cs="Arial"/>
          <w:bCs/>
          <w:sz w:val="22"/>
          <w:szCs w:val="22"/>
        </w:rPr>
        <w:t xml:space="preserve"> intercâmbio</w:t>
      </w:r>
      <w:r w:rsidRPr="00B53D6A">
        <w:rPr>
          <w:rFonts w:ascii="Ecofont Vera Sans" w:hAnsi="Ecofont Vera Sans" w:cs="Arial"/>
          <w:bCs/>
          <w:sz w:val="22"/>
          <w:szCs w:val="22"/>
        </w:rPr>
        <w:t>, ainda que respeitado o limite de faltas permitido,</w:t>
      </w:r>
      <w:r>
        <w:rPr>
          <w:rFonts w:ascii="Ecofont Vera Sans" w:hAnsi="Ecofont Vera Sans" w:cs="Arial"/>
          <w:bCs/>
          <w:sz w:val="22"/>
          <w:szCs w:val="22"/>
        </w:rPr>
        <w:t xml:space="preserve"> </w:t>
      </w:r>
      <w:r w:rsidRPr="00B53D6A">
        <w:rPr>
          <w:rFonts w:ascii="Ecofont Vera Sans" w:hAnsi="Ecofont Vera Sans" w:cs="Arial"/>
          <w:bCs/>
          <w:sz w:val="22"/>
          <w:szCs w:val="22"/>
        </w:rPr>
        <w:t>configurará falta ao serviço, com seus devidos efeitos legais.</w:t>
      </w:r>
    </w:p>
    <w:p w:rsidR="00DC13AA" w:rsidRDefault="00331E96" w:rsidP="00553667">
      <w:pPr>
        <w:pStyle w:val="PargrafodaLista"/>
        <w:numPr>
          <w:ilvl w:val="1"/>
          <w:numId w:val="29"/>
        </w:numPr>
        <w:spacing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B53D6A">
        <w:rPr>
          <w:rFonts w:ascii="Ecofont Vera Sans" w:hAnsi="Ecofont Vera Sans" w:cs="Arial"/>
          <w:bCs/>
          <w:sz w:val="22"/>
          <w:szCs w:val="22"/>
        </w:rPr>
        <w:t>C</w:t>
      </w:r>
      <w:r w:rsidR="008D5F7F" w:rsidRPr="00B53D6A">
        <w:rPr>
          <w:rFonts w:ascii="Ecofont Vera Sans" w:hAnsi="Ecofont Vera Sans" w:cs="Arial"/>
          <w:bCs/>
          <w:sz w:val="22"/>
          <w:szCs w:val="22"/>
        </w:rPr>
        <w:t>aso</w:t>
      </w:r>
      <w:r w:rsidRPr="00B53D6A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DC13AA" w:rsidRPr="00B53D6A">
        <w:rPr>
          <w:rFonts w:ascii="Ecofont Vera Sans" w:hAnsi="Ecofont Vera Sans" w:cs="Arial"/>
          <w:bCs/>
          <w:sz w:val="22"/>
          <w:szCs w:val="22"/>
        </w:rPr>
        <w:t>não</w:t>
      </w:r>
      <w:r w:rsidR="008D5F7F" w:rsidRPr="00B53D6A">
        <w:rPr>
          <w:rFonts w:ascii="Ecofont Vera Sans" w:hAnsi="Ecofont Vera Sans" w:cs="Arial"/>
          <w:bCs/>
          <w:sz w:val="22"/>
          <w:szCs w:val="22"/>
        </w:rPr>
        <w:t xml:space="preserve"> haja</w:t>
      </w:r>
      <w:r w:rsidR="00DC13AA" w:rsidRPr="00B53D6A">
        <w:rPr>
          <w:rFonts w:ascii="Ecofont Vera Sans" w:hAnsi="Ecofont Vera Sans" w:cs="Arial"/>
          <w:bCs/>
          <w:sz w:val="22"/>
          <w:szCs w:val="22"/>
        </w:rPr>
        <w:t xml:space="preserve"> </w:t>
      </w:r>
      <w:r w:rsidRPr="00B53D6A">
        <w:rPr>
          <w:rFonts w:ascii="Ecofont Vera Sans" w:hAnsi="Ecofont Vera Sans" w:cs="Arial"/>
          <w:bCs/>
          <w:sz w:val="22"/>
          <w:szCs w:val="22"/>
        </w:rPr>
        <w:t>finalização do intercâmbio</w:t>
      </w:r>
      <w:r w:rsidR="00BB3CFE" w:rsidRPr="00B53D6A">
        <w:rPr>
          <w:rFonts w:ascii="Ecofont Vera Sans" w:hAnsi="Ecofont Vera Sans" w:cs="Arial"/>
          <w:bCs/>
          <w:sz w:val="22"/>
          <w:szCs w:val="22"/>
        </w:rPr>
        <w:t xml:space="preserve"> ou declaração de não aproveitamento </w:t>
      </w:r>
      <w:r w:rsidR="0064527A" w:rsidRPr="00B53D6A">
        <w:rPr>
          <w:rFonts w:ascii="Ecofont Vera Sans" w:hAnsi="Ecofont Vera Sans" w:cs="Arial"/>
          <w:bCs/>
          <w:sz w:val="22"/>
          <w:szCs w:val="22"/>
        </w:rPr>
        <w:t xml:space="preserve">pela ERA </w:t>
      </w:r>
      <w:r w:rsidR="00BB3CFE" w:rsidRPr="00B53D6A">
        <w:rPr>
          <w:rFonts w:ascii="Ecofont Vera Sans" w:hAnsi="Ecofont Vera Sans" w:cs="Arial"/>
          <w:bCs/>
          <w:sz w:val="22"/>
          <w:szCs w:val="22"/>
        </w:rPr>
        <w:t>e</w:t>
      </w:r>
      <w:r w:rsidR="0064527A">
        <w:rPr>
          <w:rFonts w:ascii="Ecofont Vera Sans" w:hAnsi="Ecofont Vera Sans" w:cs="Arial"/>
          <w:bCs/>
          <w:sz w:val="22"/>
          <w:szCs w:val="22"/>
        </w:rPr>
        <w:t xml:space="preserve">, ainda, a </w:t>
      </w:r>
      <w:r w:rsidR="00810511">
        <w:rPr>
          <w:rFonts w:ascii="Ecofont Vera Sans" w:hAnsi="Ecofont Vera Sans" w:cs="Arial"/>
          <w:bCs/>
          <w:sz w:val="22"/>
          <w:szCs w:val="22"/>
        </w:rPr>
        <w:t xml:space="preserve">declaração de </w:t>
      </w:r>
      <w:r w:rsidR="0064527A">
        <w:rPr>
          <w:rFonts w:ascii="Ecofont Vera Sans" w:hAnsi="Ecofont Vera Sans" w:cs="Arial"/>
          <w:bCs/>
          <w:sz w:val="22"/>
          <w:szCs w:val="22"/>
        </w:rPr>
        <w:t xml:space="preserve">frequência </w:t>
      </w:r>
      <w:r w:rsidR="00054125">
        <w:rPr>
          <w:rFonts w:ascii="Ecofont Vera Sans" w:hAnsi="Ecofont Vera Sans" w:cs="Arial"/>
          <w:bCs/>
          <w:sz w:val="22"/>
          <w:szCs w:val="22"/>
        </w:rPr>
        <w:t xml:space="preserve">estar </w:t>
      </w:r>
      <w:r w:rsidR="0064527A">
        <w:rPr>
          <w:rFonts w:ascii="Ecofont Vera Sans" w:hAnsi="Ecofont Vera Sans" w:cs="Arial"/>
          <w:bCs/>
          <w:sz w:val="22"/>
          <w:szCs w:val="22"/>
        </w:rPr>
        <w:t xml:space="preserve">em desacordo com o item </w:t>
      </w:r>
      <w:r w:rsidR="0064527A" w:rsidRPr="00F36187">
        <w:rPr>
          <w:rFonts w:ascii="Ecofont Vera Sans" w:hAnsi="Ecofont Vera Sans" w:cs="Arial"/>
          <w:bCs/>
          <w:sz w:val="22"/>
          <w:szCs w:val="22"/>
        </w:rPr>
        <w:t>16.12</w:t>
      </w:r>
      <w:r w:rsidR="002011E6" w:rsidRPr="00B53D6A">
        <w:rPr>
          <w:rFonts w:ascii="Ecofont Vera Sans" w:hAnsi="Ecofont Vera Sans" w:cs="Arial"/>
          <w:bCs/>
          <w:sz w:val="22"/>
          <w:szCs w:val="22"/>
        </w:rPr>
        <w:t>,</w:t>
      </w:r>
      <w:r w:rsidR="00DC13AA" w:rsidRPr="00B53D6A">
        <w:rPr>
          <w:rFonts w:ascii="Ecofont Vera Sans" w:hAnsi="Ecofont Vera Sans" w:cs="Arial"/>
          <w:bCs/>
          <w:sz w:val="22"/>
          <w:szCs w:val="22"/>
        </w:rPr>
        <w:t xml:space="preserve"> </w:t>
      </w:r>
      <w:r w:rsidR="00CD3821" w:rsidRPr="00B53D6A">
        <w:rPr>
          <w:rFonts w:ascii="Ecofont Vera Sans" w:hAnsi="Ecofont Vera Sans" w:cs="Arial"/>
          <w:bCs/>
          <w:sz w:val="22"/>
          <w:szCs w:val="22"/>
        </w:rPr>
        <w:t xml:space="preserve">o período de afastamento </w:t>
      </w:r>
      <w:r w:rsidR="002011E6" w:rsidRPr="00B53D6A">
        <w:rPr>
          <w:rFonts w:ascii="Ecofont Vera Sans" w:hAnsi="Ecofont Vera Sans" w:cs="Arial"/>
          <w:bCs/>
          <w:sz w:val="22"/>
          <w:szCs w:val="22"/>
        </w:rPr>
        <w:t xml:space="preserve">poderá </w:t>
      </w:r>
      <w:r w:rsidR="00CD3821" w:rsidRPr="00B53D6A">
        <w:rPr>
          <w:rFonts w:ascii="Ecofont Vera Sans" w:hAnsi="Ecofont Vera Sans" w:cs="Arial"/>
          <w:bCs/>
          <w:sz w:val="22"/>
          <w:szCs w:val="22"/>
        </w:rPr>
        <w:t>ser consignado como falta injustificada ao serviço.</w:t>
      </w:r>
    </w:p>
    <w:p w:rsidR="002079CE" w:rsidRDefault="002079CE" w:rsidP="002079CE">
      <w:pPr>
        <w:pStyle w:val="PargrafodaLista"/>
        <w:spacing w:line="360" w:lineRule="auto"/>
        <w:ind w:left="0"/>
        <w:rPr>
          <w:rFonts w:ascii="Ecofont Vera Sans" w:hAnsi="Ecofont Vera Sans" w:cs="Arial"/>
          <w:bCs/>
          <w:sz w:val="22"/>
          <w:szCs w:val="22"/>
        </w:rPr>
      </w:pPr>
    </w:p>
    <w:p w:rsidR="002536A0" w:rsidRPr="00D57C90" w:rsidRDefault="002536A0" w:rsidP="00B93CE7">
      <w:pPr>
        <w:pStyle w:val="Default"/>
        <w:numPr>
          <w:ilvl w:val="0"/>
          <w:numId w:val="29"/>
        </w:numPr>
        <w:spacing w:before="120" w:after="120"/>
        <w:ind w:left="426" w:hanging="426"/>
        <w:rPr>
          <w:rFonts w:ascii="Ecofont Vera Sans" w:hAnsi="Ecofont Vera Sans" w:cs="Ecofont Vera Sans"/>
          <w:b/>
          <w:sz w:val="22"/>
          <w:szCs w:val="22"/>
        </w:rPr>
      </w:pPr>
      <w:r>
        <w:rPr>
          <w:rFonts w:ascii="Ecofont Vera Sans" w:hAnsi="Ecofont Vera Sans" w:cs="Ecofont Vera Sans"/>
          <w:b/>
          <w:sz w:val="22"/>
          <w:szCs w:val="22"/>
        </w:rPr>
        <w:t>DOS CASOS OMISSOS</w:t>
      </w:r>
    </w:p>
    <w:p w:rsidR="009C2523" w:rsidRPr="009C2523" w:rsidRDefault="009C2523" w:rsidP="00B93CE7">
      <w:pPr>
        <w:pStyle w:val="PargrafodaLista"/>
        <w:numPr>
          <w:ilvl w:val="1"/>
          <w:numId w:val="29"/>
        </w:numPr>
        <w:spacing w:before="120" w:after="120" w:line="360" w:lineRule="auto"/>
        <w:ind w:left="0" w:firstLine="0"/>
        <w:rPr>
          <w:rFonts w:ascii="Ecofont Vera Sans" w:hAnsi="Ecofont Vera Sans" w:cs="Arial"/>
          <w:bCs/>
          <w:sz w:val="22"/>
          <w:szCs w:val="22"/>
        </w:rPr>
      </w:pPr>
      <w:r w:rsidRPr="009C2523">
        <w:rPr>
          <w:rFonts w:ascii="Ecofont Vera Sans" w:hAnsi="Ecofont Vera Sans" w:cs="Arial"/>
          <w:bCs/>
          <w:sz w:val="22"/>
          <w:szCs w:val="22"/>
        </w:rPr>
        <w:t>Os casos omissos serão resolvidos pela SUDEG</w:t>
      </w:r>
      <w:r w:rsidR="00E056DE">
        <w:rPr>
          <w:rFonts w:ascii="Ecofont Vera Sans" w:hAnsi="Ecofont Vera Sans" w:cs="Arial"/>
          <w:bCs/>
          <w:sz w:val="22"/>
          <w:szCs w:val="22"/>
        </w:rPr>
        <w:t xml:space="preserve"> e SUEXE</w:t>
      </w:r>
      <w:r>
        <w:rPr>
          <w:rFonts w:ascii="Ecofont Vera Sans" w:hAnsi="Ecofont Vera Sans" w:cs="Arial"/>
          <w:bCs/>
          <w:sz w:val="22"/>
          <w:szCs w:val="22"/>
        </w:rPr>
        <w:t xml:space="preserve">, em </w:t>
      </w:r>
      <w:r w:rsidR="00AA08DF">
        <w:rPr>
          <w:rFonts w:ascii="Ecofont Vera Sans" w:hAnsi="Ecofont Vera Sans" w:cs="Arial"/>
          <w:bCs/>
          <w:sz w:val="22"/>
          <w:szCs w:val="22"/>
        </w:rPr>
        <w:t>parceria</w:t>
      </w:r>
      <w:r w:rsidRPr="009C2523">
        <w:rPr>
          <w:rFonts w:ascii="Ecofont Vera Sans" w:hAnsi="Ecofont Vera Sans" w:cs="Arial"/>
          <w:bCs/>
          <w:sz w:val="22"/>
          <w:szCs w:val="22"/>
        </w:rPr>
        <w:t>.</w:t>
      </w:r>
    </w:p>
    <w:p w:rsidR="00DC42C4" w:rsidRDefault="00DC42C4" w:rsidP="009C2523">
      <w:pPr>
        <w:pStyle w:val="PargrafodaLista"/>
        <w:spacing w:line="360" w:lineRule="auto"/>
        <w:ind w:left="0"/>
        <w:rPr>
          <w:rFonts w:ascii="Ecofont Vera Sans" w:hAnsi="Ecofont Vera Sans" w:cs="Arial"/>
          <w:bCs/>
          <w:sz w:val="22"/>
          <w:szCs w:val="22"/>
        </w:rPr>
      </w:pPr>
    </w:p>
    <w:p w:rsidR="000817E7" w:rsidRPr="00DD4007" w:rsidRDefault="000817E7" w:rsidP="009C2523">
      <w:pPr>
        <w:pStyle w:val="PargrafodaLista"/>
        <w:spacing w:line="360" w:lineRule="auto"/>
        <w:ind w:left="0"/>
        <w:rPr>
          <w:rFonts w:ascii="Ecofont Vera Sans" w:hAnsi="Ecofont Vera Sans" w:cs="Arial"/>
          <w:bCs/>
          <w:sz w:val="22"/>
          <w:szCs w:val="22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87"/>
      </w:tblGrid>
      <w:tr w:rsidR="000817E7" w:rsidRPr="00AC05EF" w:rsidTr="000817E7">
        <w:tc>
          <w:tcPr>
            <w:tcW w:w="4253" w:type="dxa"/>
          </w:tcPr>
          <w:p w:rsidR="000817E7" w:rsidRPr="00AC05EF" w:rsidRDefault="000817E7" w:rsidP="009504D6">
            <w:pPr>
              <w:autoSpaceDE w:val="0"/>
              <w:autoSpaceDN w:val="0"/>
              <w:adjustRightInd w:val="0"/>
              <w:jc w:val="center"/>
              <w:rPr>
                <w:rFonts w:ascii="Ecofont Vera Sans" w:eastAsiaTheme="minorHAnsi" w:hAnsi="Ecofont Vera Sans" w:cs="Ecofont Vera Sans"/>
                <w:color w:val="000000"/>
                <w:sz w:val="20"/>
                <w:lang w:eastAsia="en-US"/>
              </w:rPr>
            </w:pPr>
            <w:r w:rsidRPr="00AC05EF">
              <w:rPr>
                <w:rFonts w:ascii="Ecofont Vera Sans" w:eastAsiaTheme="minorHAnsi" w:hAnsi="Ecofont Vera Sans" w:cs="Ecofont Vera Sans"/>
                <w:b/>
                <w:color w:val="000000"/>
                <w:sz w:val="20"/>
                <w:lang w:eastAsia="en-US"/>
              </w:rPr>
              <w:t>EDUARDO JOSÉ MARRA</w:t>
            </w:r>
          </w:p>
        </w:tc>
        <w:tc>
          <w:tcPr>
            <w:tcW w:w="4587" w:type="dxa"/>
          </w:tcPr>
          <w:p w:rsidR="000817E7" w:rsidRPr="00AC05EF" w:rsidRDefault="000817E7" w:rsidP="009504D6">
            <w:pPr>
              <w:autoSpaceDE w:val="0"/>
              <w:autoSpaceDN w:val="0"/>
              <w:adjustRightInd w:val="0"/>
              <w:jc w:val="center"/>
              <w:rPr>
                <w:rFonts w:ascii="Ecofont Vera Sans" w:eastAsiaTheme="minorHAnsi" w:hAnsi="Ecofont Vera Sans" w:cs="Ecofont Vera Sans"/>
                <w:color w:val="000000"/>
                <w:sz w:val="20"/>
                <w:lang w:eastAsia="en-US"/>
              </w:rPr>
            </w:pPr>
            <w:r w:rsidRPr="00AC05EF">
              <w:rPr>
                <w:rFonts w:ascii="Ecofont Vera Sans" w:eastAsiaTheme="minorHAnsi" w:hAnsi="Ecofont Vera Sans" w:cs="Ecofont Vera Sans"/>
                <w:b/>
                <w:color w:val="000000"/>
                <w:sz w:val="20"/>
                <w:lang w:eastAsia="en-US"/>
              </w:rPr>
              <w:t>ALOÍSIO BARBOSA DE CARVALHO NETO</w:t>
            </w:r>
          </w:p>
        </w:tc>
      </w:tr>
      <w:tr w:rsidR="000817E7" w:rsidRPr="00AC05EF" w:rsidTr="000817E7">
        <w:tc>
          <w:tcPr>
            <w:tcW w:w="4253" w:type="dxa"/>
          </w:tcPr>
          <w:p w:rsidR="000817E7" w:rsidRPr="00AC05EF" w:rsidRDefault="000817E7" w:rsidP="009504D6">
            <w:pPr>
              <w:autoSpaceDE w:val="0"/>
              <w:autoSpaceDN w:val="0"/>
              <w:adjustRightInd w:val="0"/>
              <w:jc w:val="center"/>
              <w:rPr>
                <w:rFonts w:ascii="Ecofont Vera Sans" w:eastAsiaTheme="minorHAnsi" w:hAnsi="Ecofont Vera Sans" w:cs="Ecofont Vera Sans"/>
                <w:color w:val="000000"/>
                <w:sz w:val="20"/>
                <w:lang w:eastAsia="en-US"/>
              </w:rPr>
            </w:pPr>
            <w:r w:rsidRPr="00AC05EF">
              <w:rPr>
                <w:rFonts w:ascii="Ecofont Vera Sans" w:eastAsiaTheme="minorHAnsi" w:hAnsi="Ecofont Vera Sans" w:cs="Ecofont Vera Sans"/>
                <w:color w:val="000000"/>
                <w:sz w:val="20"/>
                <w:lang w:eastAsia="en-US"/>
              </w:rPr>
              <w:t>Superintendente de Gestão</w:t>
            </w:r>
          </w:p>
        </w:tc>
        <w:tc>
          <w:tcPr>
            <w:tcW w:w="4587" w:type="dxa"/>
          </w:tcPr>
          <w:p w:rsidR="000817E7" w:rsidRPr="00AC05EF" w:rsidRDefault="000817E7" w:rsidP="009504D6">
            <w:pPr>
              <w:autoSpaceDE w:val="0"/>
              <w:autoSpaceDN w:val="0"/>
              <w:adjustRightInd w:val="0"/>
              <w:jc w:val="center"/>
              <w:rPr>
                <w:rFonts w:ascii="Ecofont Vera Sans" w:eastAsiaTheme="minorHAnsi" w:hAnsi="Ecofont Vera Sans" w:cs="Ecofont Vera Sans"/>
                <w:color w:val="000000"/>
                <w:sz w:val="20"/>
                <w:lang w:eastAsia="en-US"/>
              </w:rPr>
            </w:pPr>
            <w:r w:rsidRPr="00AC05EF">
              <w:rPr>
                <w:rFonts w:ascii="Ecofont Vera Sans" w:eastAsiaTheme="minorHAnsi" w:hAnsi="Ecofont Vera Sans" w:cs="Ecofont Vera Sans"/>
                <w:color w:val="000000"/>
                <w:sz w:val="20"/>
                <w:lang w:eastAsia="en-US"/>
              </w:rPr>
              <w:t>Su</w:t>
            </w:r>
            <w:r w:rsidRPr="00AC05EF">
              <w:rPr>
                <w:rFonts w:ascii="Ecofont Vera Sans" w:hAnsi="Ecofont Vera Sans"/>
                <w:bCs/>
                <w:sz w:val="20"/>
              </w:rPr>
              <w:t>perintendente Executivo</w:t>
            </w:r>
          </w:p>
        </w:tc>
      </w:tr>
    </w:tbl>
    <w:p w:rsidR="000817E7" w:rsidRPr="00AC05EF" w:rsidRDefault="000817E7" w:rsidP="00FC3F59">
      <w:pPr>
        <w:tabs>
          <w:tab w:val="left" w:pos="1701"/>
        </w:tabs>
        <w:jc w:val="center"/>
        <w:rPr>
          <w:sz w:val="20"/>
        </w:rPr>
      </w:pPr>
      <w:r w:rsidRPr="00AC05EF">
        <w:rPr>
          <w:rFonts w:ascii="Ecofont Vera Sans" w:eastAsiaTheme="minorHAnsi" w:hAnsi="Ecofont Vera Sans" w:cs="Ecofont Vera Sans"/>
          <w:b/>
          <w:color w:val="000000"/>
          <w:sz w:val="20"/>
          <w:lang w:eastAsia="en-US"/>
        </w:rPr>
        <w:t xml:space="preserve">               </w:t>
      </w:r>
      <w:r w:rsidRPr="00AC05EF">
        <w:rPr>
          <w:rFonts w:ascii="Ecofont Vera Sans" w:eastAsiaTheme="minorHAnsi" w:hAnsi="Ecofont Vera Sans" w:cs="Ecofont Vera Sans"/>
          <w:color w:val="000000"/>
          <w:sz w:val="20"/>
          <w:lang w:eastAsia="en-US"/>
        </w:rPr>
        <w:t xml:space="preserve">                </w:t>
      </w:r>
    </w:p>
    <w:p w:rsidR="00DC42C4" w:rsidRPr="00473CA4" w:rsidRDefault="00DC42C4" w:rsidP="009504D6">
      <w:pPr>
        <w:autoSpaceDE w:val="0"/>
        <w:autoSpaceDN w:val="0"/>
        <w:adjustRightInd w:val="0"/>
        <w:jc w:val="center"/>
        <w:rPr>
          <w:rFonts w:ascii="Ecofont Vera Sans" w:eastAsiaTheme="minorHAnsi" w:hAnsi="Ecofont Vera Sans" w:cs="Ecofont Vera Sans"/>
          <w:b/>
          <w:color w:val="000000"/>
          <w:sz w:val="22"/>
          <w:szCs w:val="22"/>
          <w:lang w:eastAsia="en-US"/>
        </w:rPr>
      </w:pPr>
    </w:p>
    <w:p w:rsidR="000817E7" w:rsidRPr="00D01624" w:rsidRDefault="000817E7">
      <w:pPr>
        <w:spacing w:line="360" w:lineRule="auto"/>
        <w:jc w:val="center"/>
        <w:rPr>
          <w:rFonts w:ascii="Ecofont Vera Sans" w:hAnsi="Ecofont Vera Sans" w:cs="Arial"/>
          <w:color w:val="000000" w:themeColor="text1"/>
          <w:szCs w:val="24"/>
        </w:rPr>
      </w:pPr>
    </w:p>
    <w:sectPr w:rsidR="000817E7" w:rsidRPr="00D01624" w:rsidSect="003B41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567" w:right="1021" w:bottom="426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819" w:rsidRDefault="00724819" w:rsidP="00D62FB3">
      <w:r>
        <w:separator/>
      </w:r>
    </w:p>
  </w:endnote>
  <w:endnote w:type="continuationSeparator" w:id="0">
    <w:p w:rsidR="00724819" w:rsidRDefault="00724819" w:rsidP="00D6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 Vera Sans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Arial"/>
    <w:panose1 w:val="020B0504020202020204"/>
    <w:charset w:val="00"/>
    <w:family w:val="swiss"/>
    <w:pitch w:val="variable"/>
    <w:sig w:usb0="800000AF" w:usb1="1000204A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DB1" w:rsidRDefault="00D257C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0DB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0DB1" w:rsidRDefault="008E0DB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DB1" w:rsidRDefault="008E0DB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819" w:rsidRDefault="00724819" w:rsidP="00D62FB3">
      <w:r>
        <w:separator/>
      </w:r>
    </w:p>
  </w:footnote>
  <w:footnote w:type="continuationSeparator" w:id="0">
    <w:p w:rsidR="00724819" w:rsidRDefault="00724819" w:rsidP="00D62FB3">
      <w:r>
        <w:continuationSeparator/>
      </w:r>
    </w:p>
  </w:footnote>
  <w:footnote w:id="1">
    <w:p w:rsidR="00235AF0" w:rsidRPr="00A90E97" w:rsidRDefault="00235AF0" w:rsidP="00235AF0">
      <w:pPr>
        <w:pStyle w:val="Textodenotaderodap"/>
        <w:rPr>
          <w:sz w:val="16"/>
          <w:szCs w:val="16"/>
        </w:rPr>
      </w:pPr>
      <w:r w:rsidRPr="00A90E97">
        <w:rPr>
          <w:rStyle w:val="Refdenotaderodap"/>
          <w:sz w:val="16"/>
          <w:szCs w:val="16"/>
        </w:rPr>
        <w:footnoteRef/>
      </w:r>
      <w:r w:rsidRPr="00A90E97">
        <w:rPr>
          <w:sz w:val="16"/>
          <w:szCs w:val="16"/>
        </w:rPr>
        <w:t xml:space="preserve"> </w:t>
      </w:r>
      <w:hyperlink r:id="rId1" w:history="1">
        <w:r w:rsidRPr="00A90E97">
          <w:rPr>
            <w:rStyle w:val="Hyperlink"/>
            <w:sz w:val="16"/>
            <w:szCs w:val="16"/>
          </w:rPr>
          <w:t>http://www.era.europa.eu/Core-Activities/Economic-Evaluation/Pages/home.aspx</w:t>
        </w:r>
      </w:hyperlink>
    </w:p>
  </w:footnote>
  <w:footnote w:id="2">
    <w:p w:rsidR="00235AF0" w:rsidRPr="00A90E97" w:rsidRDefault="00235AF0" w:rsidP="00235AF0">
      <w:pPr>
        <w:pStyle w:val="Textodenotaderodap"/>
        <w:rPr>
          <w:sz w:val="16"/>
          <w:szCs w:val="16"/>
        </w:rPr>
      </w:pPr>
      <w:r w:rsidRPr="00A90E97">
        <w:rPr>
          <w:rStyle w:val="Refdenotaderodap"/>
          <w:sz w:val="16"/>
          <w:szCs w:val="16"/>
        </w:rPr>
        <w:footnoteRef/>
      </w:r>
      <w:r w:rsidRPr="00A90E97">
        <w:rPr>
          <w:sz w:val="16"/>
          <w:szCs w:val="16"/>
        </w:rPr>
        <w:t xml:space="preserve"> </w:t>
      </w:r>
      <w:hyperlink r:id="rId2" w:history="1">
        <w:r w:rsidRPr="00A90E97">
          <w:rPr>
            <w:rStyle w:val="Hyperlink"/>
            <w:sz w:val="16"/>
            <w:szCs w:val="16"/>
          </w:rPr>
          <w:t>http://www.era.europa.eu/Core-Activities/Interoperability/Pages/home.aspx</w:t>
        </w:r>
      </w:hyperlink>
    </w:p>
  </w:footnote>
  <w:footnote w:id="3">
    <w:p w:rsidR="00235AF0" w:rsidRPr="00A90E97" w:rsidRDefault="00235AF0" w:rsidP="00235AF0">
      <w:pPr>
        <w:pStyle w:val="Textodenotaderodap"/>
        <w:rPr>
          <w:sz w:val="16"/>
          <w:szCs w:val="16"/>
        </w:rPr>
      </w:pPr>
      <w:r w:rsidRPr="00A90E97">
        <w:rPr>
          <w:rStyle w:val="Refdenotaderodap"/>
          <w:sz w:val="16"/>
          <w:szCs w:val="16"/>
        </w:rPr>
        <w:footnoteRef/>
      </w:r>
      <w:r w:rsidRPr="00A90E97">
        <w:rPr>
          <w:sz w:val="16"/>
          <w:szCs w:val="16"/>
        </w:rPr>
        <w:t xml:space="preserve"> </w:t>
      </w:r>
      <w:hyperlink r:id="rId3" w:history="1">
        <w:r w:rsidRPr="00A90E97">
          <w:rPr>
            <w:rStyle w:val="Hyperlink"/>
            <w:sz w:val="16"/>
            <w:szCs w:val="16"/>
          </w:rPr>
          <w:t>http://www.era.europa.eu/Core-Activities/Safety/Pages/Home.aspx</w:t>
        </w:r>
      </w:hyperlink>
    </w:p>
  </w:footnote>
  <w:footnote w:id="4">
    <w:p w:rsidR="00235AF0" w:rsidRPr="00A90E97" w:rsidRDefault="00235AF0" w:rsidP="00235AF0">
      <w:pPr>
        <w:pStyle w:val="Textodenotaderodap"/>
        <w:rPr>
          <w:sz w:val="16"/>
          <w:szCs w:val="16"/>
        </w:rPr>
      </w:pPr>
      <w:r w:rsidRPr="00A90E97">
        <w:rPr>
          <w:rStyle w:val="Refdenotaderodap"/>
          <w:sz w:val="16"/>
          <w:szCs w:val="16"/>
        </w:rPr>
        <w:footnoteRef/>
      </w:r>
      <w:r w:rsidRPr="00A90E97">
        <w:rPr>
          <w:sz w:val="16"/>
          <w:szCs w:val="16"/>
        </w:rPr>
        <w:t xml:space="preserve"> </w:t>
      </w:r>
      <w:hyperlink r:id="rId4" w:history="1">
        <w:r w:rsidRPr="00BA51E2">
          <w:rPr>
            <w:rStyle w:val="Hyperlink"/>
            <w:sz w:val="16"/>
            <w:szCs w:val="16"/>
          </w:rPr>
          <w:t>http://www.era.europa.eu/Core-Activities/ERTMS/Pages/home.aspx</w:t>
        </w:r>
      </w:hyperlink>
    </w:p>
  </w:footnote>
  <w:footnote w:id="5">
    <w:p w:rsidR="00A10EF6" w:rsidRPr="003E01CC" w:rsidRDefault="00A10EF6" w:rsidP="00A10EF6">
      <w:pPr>
        <w:pStyle w:val="Textodenotaderodap"/>
        <w:rPr>
          <w:sz w:val="16"/>
          <w:szCs w:val="16"/>
          <w:lang w:val="en-US"/>
        </w:rPr>
      </w:pPr>
      <w:r w:rsidRPr="002079CE">
        <w:rPr>
          <w:rStyle w:val="Refdenotaderodap"/>
          <w:sz w:val="16"/>
          <w:szCs w:val="16"/>
        </w:rPr>
        <w:footnoteRef/>
      </w:r>
      <w:r w:rsidRPr="003E01CC">
        <w:rPr>
          <w:sz w:val="16"/>
          <w:szCs w:val="16"/>
          <w:lang w:val="en-US"/>
        </w:rPr>
        <w:t xml:space="preserve"> </w:t>
      </w:r>
      <w:r w:rsidRPr="003E01CC">
        <w:rPr>
          <w:i/>
          <w:sz w:val="16"/>
          <w:szCs w:val="16"/>
          <w:lang w:val="en-US"/>
        </w:rPr>
        <w:t>Rules governing traineeships at ERA</w:t>
      </w:r>
      <w:r w:rsidRPr="003E01CC">
        <w:rPr>
          <w:sz w:val="16"/>
          <w:szCs w:val="16"/>
          <w:lang w:val="en-US"/>
        </w:rPr>
        <w:t xml:space="preserve"> </w:t>
      </w:r>
      <w:r w:rsidR="003E01CC" w:rsidRPr="003E01CC">
        <w:rPr>
          <w:sz w:val="16"/>
          <w:szCs w:val="16"/>
          <w:lang w:val="en-US"/>
        </w:rPr>
        <w:t>(</w:t>
      </w:r>
      <w:proofErr w:type="spellStart"/>
      <w:r w:rsidR="003E01CC">
        <w:rPr>
          <w:sz w:val="16"/>
          <w:szCs w:val="16"/>
          <w:lang w:val="en-US"/>
        </w:rPr>
        <w:t>A</w:t>
      </w:r>
      <w:r w:rsidR="003E01CC" w:rsidRPr="003E01CC">
        <w:rPr>
          <w:sz w:val="16"/>
          <w:szCs w:val="16"/>
          <w:lang w:val="en-US"/>
        </w:rPr>
        <w:t>nexo</w:t>
      </w:r>
      <w:proofErr w:type="spellEnd"/>
      <w:r w:rsidR="003E01CC">
        <w:rPr>
          <w:sz w:val="16"/>
          <w:szCs w:val="16"/>
          <w:lang w:val="en-US"/>
        </w:rPr>
        <w:t xml:space="preserve"> </w:t>
      </w:r>
      <w:r w:rsidR="003E01CC" w:rsidRPr="003E01CC">
        <w:rPr>
          <w:sz w:val="16"/>
          <w:szCs w:val="16"/>
          <w:lang w:val="en-US"/>
        </w:rPr>
        <w:t>VI</w:t>
      </w:r>
      <w:r w:rsidR="001A549F">
        <w:rPr>
          <w:sz w:val="16"/>
          <w:szCs w:val="16"/>
          <w:lang w:val="en-US"/>
        </w:rPr>
        <w:t>I</w:t>
      </w:r>
      <w:r w:rsidR="003E01CC" w:rsidRPr="003E01CC">
        <w:rPr>
          <w:sz w:val="16"/>
          <w:szCs w:val="16"/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DB1" w:rsidRDefault="00D257C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E0DB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0DB1" w:rsidRDefault="008E0DB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DB1" w:rsidRDefault="008E0DB1" w:rsidP="00845F5B">
    <w:pPr>
      <w:pStyle w:val="Cabealho"/>
      <w:rPr>
        <w:rFonts w:ascii="Swis721 BT" w:hAnsi="Swis721 BT" w:cs="Arial"/>
        <w:bCs/>
        <w:szCs w:val="24"/>
      </w:rPr>
    </w:pPr>
    <w:r>
      <w:rPr>
        <w:rFonts w:ascii="Swis721 BT" w:hAnsi="Swis721 BT"/>
        <w:noProof/>
        <w:szCs w:val="24"/>
      </w:rPr>
      <w:drawing>
        <wp:inline distT="0" distB="0" distL="0" distR="0" wp14:anchorId="2F033DFC" wp14:editId="2A6DBD9F">
          <wp:extent cx="1666875" cy="971550"/>
          <wp:effectExtent l="0" t="0" r="0" b="0"/>
          <wp:docPr id="3" name="Imagem 2" descr="Descrição: C:\Users\julian.assis\AppData\Local\Microsoft\Windows\Temporary Internet Files\Content.Outlook\FMROE3WF\logo_Ass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julian.assis\AppData\Local\Microsoft\Windows\Temporary Internet Files\Content.Outlook\FMROE3WF\logo_Ass-vertic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82A57">
      <w:rPr>
        <w:rFonts w:ascii="Swis721 BT" w:hAnsi="Swis721 BT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DB1" w:rsidRDefault="008E0DB1">
    <w:pPr>
      <w:pStyle w:val="Cabealho"/>
      <w:spacing w:after="840"/>
    </w:pPr>
    <w:r>
      <w:rPr>
        <w:noProof/>
      </w:rPr>
      <w:drawing>
        <wp:inline distT="0" distB="0" distL="0" distR="0" wp14:anchorId="4F1044C4" wp14:editId="3E2B0266">
          <wp:extent cx="2361565" cy="540385"/>
          <wp:effectExtent l="0" t="0" r="635" b="0"/>
          <wp:docPr id="2" name="Imagem 2" descr="logo_mode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odel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0DB1" w:rsidRDefault="008E0DB1">
    <w:pPr>
      <w:pStyle w:val="Ttulo6"/>
      <w:spacing w:after="240"/>
      <w:jc w:val="center"/>
      <w:rPr>
        <w:rFonts w:ascii="Arial" w:hAnsi="Arial"/>
        <w:sz w:val="24"/>
        <w:szCs w:val="24"/>
      </w:rPr>
    </w:pPr>
    <w:r>
      <w:rPr>
        <w:rFonts w:ascii="Arial" w:hAnsi="Arial"/>
        <w:bCs w:val="0"/>
        <w:sz w:val="24"/>
        <w:szCs w:val="28"/>
      </w:rPr>
      <w:t>DELIBERAÇÃO Nº             /08, DE       DEDE 2008.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435"/>
    <w:multiLevelType w:val="multilevel"/>
    <w:tmpl w:val="F12CC48E"/>
    <w:lvl w:ilvl="0">
      <w:start w:val="1"/>
      <w:numFmt w:val="lowerLetter"/>
      <w:lvlText w:val="%1)"/>
      <w:lvlJc w:val="left"/>
      <w:pPr>
        <w:ind w:left="1" w:firstLine="567"/>
      </w:pPr>
      <w:rPr>
        <w:rFonts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1" w15:restartNumberingAfterBreak="0">
    <w:nsid w:val="05826A3B"/>
    <w:multiLevelType w:val="multilevel"/>
    <w:tmpl w:val="78B6694E"/>
    <w:lvl w:ilvl="0">
      <w:start w:val="1"/>
      <w:numFmt w:val="decimal"/>
      <w:suff w:val="nothing"/>
      <w:lvlText w:val="Art. %1º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  <w:szCs w:val="22"/>
      </w:rPr>
    </w:lvl>
    <w:lvl w:ilvl="4">
      <w:start w:val="10"/>
      <w:numFmt w:val="decimal"/>
      <w:suff w:val="nothing"/>
      <w:lvlText w:val="§ %5. 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4679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6">
      <w:start w:val="1"/>
      <w:numFmt w:val="lowerLetter"/>
      <w:suff w:val="nothing"/>
      <w:lvlText w:val="%7)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7">
      <w:start w:val="1"/>
      <w:numFmt w:val="lowerRoman"/>
      <w:suff w:val="nothing"/>
      <w:lvlText w:val="%8.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284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2" w15:restartNumberingAfterBreak="0">
    <w:nsid w:val="0AF3361A"/>
    <w:multiLevelType w:val="hybridMultilevel"/>
    <w:tmpl w:val="0D26CF0C"/>
    <w:lvl w:ilvl="0" w:tplc="23E6B8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B2AB6"/>
    <w:multiLevelType w:val="hybridMultilevel"/>
    <w:tmpl w:val="0D26CF0C"/>
    <w:lvl w:ilvl="0" w:tplc="23E6B8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D33745"/>
    <w:multiLevelType w:val="multilevel"/>
    <w:tmpl w:val="F12CC48E"/>
    <w:lvl w:ilvl="0">
      <w:start w:val="1"/>
      <w:numFmt w:val="lowerLetter"/>
      <w:lvlText w:val="%1)"/>
      <w:lvlJc w:val="left"/>
      <w:pPr>
        <w:ind w:left="1" w:firstLine="567"/>
      </w:pPr>
      <w:rPr>
        <w:rFonts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5" w15:restartNumberingAfterBreak="0">
    <w:nsid w:val="1B332FF2"/>
    <w:multiLevelType w:val="multilevel"/>
    <w:tmpl w:val="F12CC48E"/>
    <w:lvl w:ilvl="0">
      <w:start w:val="1"/>
      <w:numFmt w:val="lowerLetter"/>
      <w:lvlText w:val="%1)"/>
      <w:lvlJc w:val="left"/>
      <w:pPr>
        <w:ind w:left="1" w:firstLine="567"/>
      </w:pPr>
      <w:rPr>
        <w:rFonts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6" w15:restartNumberingAfterBreak="0">
    <w:nsid w:val="1B8C7821"/>
    <w:multiLevelType w:val="multilevel"/>
    <w:tmpl w:val="58AE8656"/>
    <w:lvl w:ilvl="0">
      <w:start w:val="8"/>
      <w:numFmt w:val="decimal"/>
      <w:suff w:val="nothing"/>
      <w:lvlText w:val="Art. %1º "/>
      <w:lvlJc w:val="left"/>
      <w:pPr>
        <w:ind w:left="1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99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6"/>
      <w:numFmt w:val="decimal"/>
      <w:lvlRestart w:val="0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FF0000"/>
        <w:sz w:val="22"/>
      </w:rPr>
    </w:lvl>
  </w:abstractNum>
  <w:abstractNum w:abstractNumId="7" w15:restartNumberingAfterBreak="0">
    <w:nsid w:val="1CEF24DC"/>
    <w:multiLevelType w:val="multilevel"/>
    <w:tmpl w:val="3BB621B0"/>
    <w:lvl w:ilvl="0">
      <w:start w:val="1"/>
      <w:numFmt w:val="decimal"/>
      <w:suff w:val="nothing"/>
      <w:lvlText w:val="Art. %1º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0"/>
      <w:numFmt w:val="decimal"/>
      <w:suff w:val="nothing"/>
      <w:lvlText w:val="§ %5. 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4679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284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8" w15:restartNumberingAfterBreak="0">
    <w:nsid w:val="22055631"/>
    <w:multiLevelType w:val="multilevel"/>
    <w:tmpl w:val="5B88EC46"/>
    <w:lvl w:ilvl="0">
      <w:start w:val="1"/>
      <w:numFmt w:val="decimal"/>
      <w:suff w:val="nothing"/>
      <w:lvlText w:val="Art. %1º "/>
      <w:lvlJc w:val="left"/>
      <w:pPr>
        <w:ind w:left="-567" w:firstLine="567"/>
      </w:pPr>
      <w:rPr>
        <w:rFonts w:ascii="Ecofont Vera Sans" w:hAnsi="Ecofont Vera Sans" w:cs="Arial" w:hint="default"/>
        <w:b w:val="0"/>
        <w:i w:val="0"/>
        <w:sz w:val="22"/>
        <w:szCs w:val="22"/>
      </w:rPr>
    </w:lvl>
    <w:lvl w:ilvl="1">
      <w:start w:val="10"/>
      <w:numFmt w:val="decimal"/>
      <w:suff w:val="nothing"/>
      <w:lvlText w:val="Art. %2.  "/>
      <w:lvlJc w:val="left"/>
      <w:pPr>
        <w:ind w:left="-568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-568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§ %4º  "/>
      <w:lvlJc w:val="left"/>
      <w:pPr>
        <w:ind w:left="-568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-568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-568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6">
      <w:start w:val="1"/>
      <w:numFmt w:val="lowerLetter"/>
      <w:suff w:val="nothing"/>
      <w:lvlText w:val="%7) "/>
      <w:lvlJc w:val="left"/>
      <w:pPr>
        <w:ind w:left="-568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-568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lvlRestart w:val="0"/>
      <w:suff w:val="nothing"/>
      <w:lvlText w:val="Obs. %9: "/>
      <w:lvlJc w:val="left"/>
      <w:pPr>
        <w:ind w:left="-1" w:firstLine="0"/>
      </w:pPr>
      <w:rPr>
        <w:rFonts w:ascii="Ecofont Vera Sans" w:hAnsi="Ecofont Vera Sans" w:cs="Times New Roman" w:hint="default"/>
        <w:b w:val="0"/>
        <w:i/>
        <w:color w:val="FF0000"/>
        <w:sz w:val="22"/>
      </w:rPr>
    </w:lvl>
  </w:abstractNum>
  <w:abstractNum w:abstractNumId="9" w15:restartNumberingAfterBreak="0">
    <w:nsid w:val="2D47359F"/>
    <w:multiLevelType w:val="multilevel"/>
    <w:tmpl w:val="D6249B6C"/>
    <w:lvl w:ilvl="0">
      <w:start w:val="1"/>
      <w:numFmt w:val="decimal"/>
      <w:lvlText w:val="%1."/>
      <w:lvlJc w:val="left"/>
      <w:pPr>
        <w:ind w:left="720" w:hanging="360"/>
      </w:pPr>
      <w:rPr>
        <w:rFonts w:ascii="Ecofont Vera Sans" w:hAnsi="Ecofont Vera Sans" w:hint="default"/>
        <w:sz w:val="22"/>
      </w:r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2D4C7DB7"/>
    <w:multiLevelType w:val="multilevel"/>
    <w:tmpl w:val="F12CC48E"/>
    <w:lvl w:ilvl="0">
      <w:start w:val="1"/>
      <w:numFmt w:val="lowerLetter"/>
      <w:lvlText w:val="%1)"/>
      <w:lvlJc w:val="left"/>
      <w:pPr>
        <w:ind w:left="1" w:firstLine="567"/>
      </w:pPr>
      <w:rPr>
        <w:rFonts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11" w15:restartNumberingAfterBreak="0">
    <w:nsid w:val="2D5D72C6"/>
    <w:multiLevelType w:val="multilevel"/>
    <w:tmpl w:val="F12CC48E"/>
    <w:lvl w:ilvl="0">
      <w:start w:val="1"/>
      <w:numFmt w:val="lowerLetter"/>
      <w:lvlText w:val="%1)"/>
      <w:lvlJc w:val="left"/>
      <w:pPr>
        <w:ind w:left="1" w:firstLine="567"/>
      </w:pPr>
      <w:rPr>
        <w:rFonts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12" w15:restartNumberingAfterBreak="0">
    <w:nsid w:val="30A55EA5"/>
    <w:multiLevelType w:val="multilevel"/>
    <w:tmpl w:val="78B6694E"/>
    <w:lvl w:ilvl="0">
      <w:start w:val="1"/>
      <w:numFmt w:val="decimal"/>
      <w:suff w:val="nothing"/>
      <w:lvlText w:val="Art. %1º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  <w:szCs w:val="22"/>
      </w:rPr>
    </w:lvl>
    <w:lvl w:ilvl="4">
      <w:start w:val="10"/>
      <w:numFmt w:val="decimal"/>
      <w:suff w:val="nothing"/>
      <w:lvlText w:val="§ %5. 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4679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6">
      <w:start w:val="1"/>
      <w:numFmt w:val="lowerLetter"/>
      <w:suff w:val="nothing"/>
      <w:lvlText w:val="%7)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7">
      <w:start w:val="1"/>
      <w:numFmt w:val="lowerRoman"/>
      <w:suff w:val="nothing"/>
      <w:lvlText w:val="%8.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284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13" w15:restartNumberingAfterBreak="0">
    <w:nsid w:val="36D96EA2"/>
    <w:multiLevelType w:val="multilevel"/>
    <w:tmpl w:val="F12CC48E"/>
    <w:lvl w:ilvl="0">
      <w:start w:val="1"/>
      <w:numFmt w:val="lowerLetter"/>
      <w:lvlText w:val="%1)"/>
      <w:lvlJc w:val="left"/>
      <w:pPr>
        <w:ind w:left="1" w:firstLine="567"/>
      </w:pPr>
      <w:rPr>
        <w:rFonts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14" w15:restartNumberingAfterBreak="0">
    <w:nsid w:val="38F54B66"/>
    <w:multiLevelType w:val="hybridMultilevel"/>
    <w:tmpl w:val="AEAC9F4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C02FD"/>
    <w:multiLevelType w:val="multilevel"/>
    <w:tmpl w:val="C02015A6"/>
    <w:name w:val="Normativo22222"/>
    <w:lvl w:ilvl="0">
      <w:start w:val="1"/>
      <w:numFmt w:val="decimal"/>
      <w:suff w:val="nothing"/>
      <w:lvlText w:val="Art. %1º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1"/>
      <w:numFmt w:val="decimal"/>
      <w:suff w:val="nothing"/>
      <w:lvlText w:val="Art. %2.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8"/>
      <w:numFmt w:val="decimal"/>
      <w:suff w:val="nothing"/>
      <w:lvlText w:val="§ %4º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4"/>
      <w:numFmt w:val="decimal"/>
      <w:suff w:val="nothing"/>
      <w:lvlText w:val="Obs. %9: "/>
      <w:lvlJc w:val="left"/>
      <w:pPr>
        <w:ind w:left="284" w:firstLine="0"/>
      </w:pPr>
      <w:rPr>
        <w:rFonts w:ascii="Ecofont Vera Sans" w:hAnsi="Ecofont Vera Sans" w:cs="Times New Roman" w:hint="default"/>
        <w:b w:val="0"/>
        <w:i/>
        <w:color w:val="FF0000"/>
        <w:sz w:val="22"/>
      </w:rPr>
    </w:lvl>
  </w:abstractNum>
  <w:abstractNum w:abstractNumId="16" w15:restartNumberingAfterBreak="0">
    <w:nsid w:val="423525F9"/>
    <w:multiLevelType w:val="multilevel"/>
    <w:tmpl w:val="D6249B6C"/>
    <w:lvl w:ilvl="0">
      <w:start w:val="1"/>
      <w:numFmt w:val="decimal"/>
      <w:lvlText w:val="%1."/>
      <w:lvlJc w:val="left"/>
      <w:pPr>
        <w:ind w:left="720" w:hanging="360"/>
      </w:pPr>
      <w:rPr>
        <w:rFonts w:ascii="Ecofont Vera Sans" w:hAnsi="Ecofont Vera Sans" w:hint="default"/>
        <w:sz w:val="22"/>
      </w:r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46DA698C"/>
    <w:multiLevelType w:val="multilevel"/>
    <w:tmpl w:val="C89C8EE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8" w15:restartNumberingAfterBreak="0">
    <w:nsid w:val="49A17C89"/>
    <w:multiLevelType w:val="multilevel"/>
    <w:tmpl w:val="F12CC48E"/>
    <w:lvl w:ilvl="0">
      <w:start w:val="1"/>
      <w:numFmt w:val="lowerLetter"/>
      <w:lvlText w:val="%1)"/>
      <w:lvlJc w:val="left"/>
      <w:pPr>
        <w:ind w:left="1" w:firstLine="567"/>
      </w:pPr>
      <w:rPr>
        <w:rFonts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19" w15:restartNumberingAfterBreak="0">
    <w:nsid w:val="4C411E15"/>
    <w:multiLevelType w:val="multilevel"/>
    <w:tmpl w:val="A6E89A68"/>
    <w:lvl w:ilvl="0">
      <w:start w:val="6"/>
      <w:numFmt w:val="decimal"/>
      <w:suff w:val="nothing"/>
      <w:lvlText w:val="Art. %1º "/>
      <w:lvlJc w:val="left"/>
      <w:pPr>
        <w:ind w:left="1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-141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4"/>
      <w:numFmt w:val="decimal"/>
      <w:lvlRestart w:val="0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FF0000"/>
        <w:sz w:val="22"/>
      </w:rPr>
    </w:lvl>
  </w:abstractNum>
  <w:abstractNum w:abstractNumId="20" w15:restartNumberingAfterBreak="0">
    <w:nsid w:val="509B21A1"/>
    <w:multiLevelType w:val="hybridMultilevel"/>
    <w:tmpl w:val="9C947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D3662"/>
    <w:multiLevelType w:val="multilevel"/>
    <w:tmpl w:val="5B88EC46"/>
    <w:name w:val="Normativo23"/>
    <w:lvl w:ilvl="0">
      <w:start w:val="1"/>
      <w:numFmt w:val="decimal"/>
      <w:suff w:val="nothing"/>
      <w:lvlText w:val="Art. %1º "/>
      <w:lvlJc w:val="left"/>
      <w:pPr>
        <w:ind w:left="-567" w:firstLine="567"/>
      </w:pPr>
      <w:rPr>
        <w:rFonts w:ascii="Ecofont Vera Sans" w:hAnsi="Ecofont Vera Sans" w:cs="Arial" w:hint="default"/>
        <w:b w:val="0"/>
        <w:i w:val="0"/>
        <w:sz w:val="22"/>
        <w:szCs w:val="22"/>
      </w:rPr>
    </w:lvl>
    <w:lvl w:ilvl="1">
      <w:start w:val="10"/>
      <w:numFmt w:val="decimal"/>
      <w:suff w:val="nothing"/>
      <w:lvlText w:val="Art. %2.  "/>
      <w:lvlJc w:val="left"/>
      <w:pPr>
        <w:ind w:left="-568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-568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§ %4º  "/>
      <w:lvlJc w:val="left"/>
      <w:pPr>
        <w:ind w:left="-568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-568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-568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6">
      <w:start w:val="1"/>
      <w:numFmt w:val="lowerLetter"/>
      <w:suff w:val="nothing"/>
      <w:lvlText w:val="%7) "/>
      <w:lvlJc w:val="left"/>
      <w:pPr>
        <w:ind w:left="-568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-568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lvlRestart w:val="0"/>
      <w:suff w:val="nothing"/>
      <w:lvlText w:val="Obs. %9: "/>
      <w:lvlJc w:val="left"/>
      <w:pPr>
        <w:ind w:left="-1" w:firstLine="0"/>
      </w:pPr>
      <w:rPr>
        <w:rFonts w:ascii="Ecofont Vera Sans" w:hAnsi="Ecofont Vera Sans" w:cs="Times New Roman" w:hint="default"/>
        <w:b w:val="0"/>
        <w:i/>
        <w:color w:val="FF0000"/>
        <w:sz w:val="22"/>
      </w:rPr>
    </w:lvl>
  </w:abstractNum>
  <w:abstractNum w:abstractNumId="22" w15:restartNumberingAfterBreak="0">
    <w:nsid w:val="53825658"/>
    <w:multiLevelType w:val="hybridMultilevel"/>
    <w:tmpl w:val="66C4F9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D6637"/>
    <w:multiLevelType w:val="hybridMultilevel"/>
    <w:tmpl w:val="57B2BF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1271B"/>
    <w:multiLevelType w:val="multilevel"/>
    <w:tmpl w:val="F12CC48E"/>
    <w:lvl w:ilvl="0">
      <w:start w:val="1"/>
      <w:numFmt w:val="lowerLetter"/>
      <w:lvlText w:val="%1)"/>
      <w:lvlJc w:val="left"/>
      <w:pPr>
        <w:ind w:left="1" w:firstLine="567"/>
      </w:pPr>
      <w:rPr>
        <w:rFonts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25" w15:restartNumberingAfterBreak="0">
    <w:nsid w:val="59A14A0A"/>
    <w:multiLevelType w:val="multilevel"/>
    <w:tmpl w:val="4CFA7DB6"/>
    <w:lvl w:ilvl="0">
      <w:start w:val="1"/>
      <w:numFmt w:val="decimal"/>
      <w:suff w:val="nothing"/>
      <w:lvlText w:val="Art. %1º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0"/>
      <w:numFmt w:val="decimal"/>
      <w:suff w:val="nothing"/>
      <w:lvlText w:val="§ %5. 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4679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284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26" w15:restartNumberingAfterBreak="0">
    <w:nsid w:val="5CCD6374"/>
    <w:multiLevelType w:val="multilevel"/>
    <w:tmpl w:val="F24CEDE2"/>
    <w:lvl w:ilvl="0">
      <w:start w:val="1"/>
      <w:numFmt w:val="decimal"/>
      <w:suff w:val="nothing"/>
      <w:lvlText w:val="Art. %1º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  <w:szCs w:val="22"/>
      </w:rPr>
    </w:lvl>
    <w:lvl w:ilvl="4">
      <w:start w:val="10"/>
      <w:numFmt w:val="decimal"/>
      <w:suff w:val="nothing"/>
      <w:lvlText w:val="§ %5. 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4679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284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27" w15:restartNumberingAfterBreak="0">
    <w:nsid w:val="5D3A55A6"/>
    <w:multiLevelType w:val="multilevel"/>
    <w:tmpl w:val="5268E0CC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8" w15:restartNumberingAfterBreak="0">
    <w:nsid w:val="63516F48"/>
    <w:multiLevelType w:val="multilevel"/>
    <w:tmpl w:val="6C0439CA"/>
    <w:lvl w:ilvl="0">
      <w:start w:val="1"/>
      <w:numFmt w:val="decimal"/>
      <w:suff w:val="nothing"/>
      <w:lvlText w:val="Art. %1º "/>
      <w:lvlJc w:val="left"/>
      <w:pPr>
        <w:ind w:left="1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29" w15:restartNumberingAfterBreak="0">
    <w:nsid w:val="64CA6823"/>
    <w:multiLevelType w:val="multilevel"/>
    <w:tmpl w:val="F24CEDE2"/>
    <w:lvl w:ilvl="0">
      <w:start w:val="1"/>
      <w:numFmt w:val="decimal"/>
      <w:suff w:val="nothing"/>
      <w:lvlText w:val="Art. %1º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  <w:szCs w:val="22"/>
      </w:rPr>
    </w:lvl>
    <w:lvl w:ilvl="4">
      <w:start w:val="10"/>
      <w:numFmt w:val="decimal"/>
      <w:suff w:val="nothing"/>
      <w:lvlText w:val="§ %5. 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4679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284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30" w15:restartNumberingAfterBreak="0">
    <w:nsid w:val="66494F21"/>
    <w:multiLevelType w:val="multilevel"/>
    <w:tmpl w:val="785286A8"/>
    <w:lvl w:ilvl="0">
      <w:start w:val="1"/>
      <w:numFmt w:val="decimal"/>
      <w:suff w:val="nothing"/>
      <w:lvlText w:val="Art. %1º "/>
      <w:lvlJc w:val="left"/>
      <w:pPr>
        <w:ind w:left="1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lvlRestart w:val="0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FF0000"/>
        <w:sz w:val="22"/>
      </w:rPr>
    </w:lvl>
  </w:abstractNum>
  <w:abstractNum w:abstractNumId="31" w15:restartNumberingAfterBreak="0">
    <w:nsid w:val="6B0A1F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337B21"/>
    <w:multiLevelType w:val="hybridMultilevel"/>
    <w:tmpl w:val="CD3C349A"/>
    <w:lvl w:ilvl="0" w:tplc="04160015">
      <w:start w:val="1"/>
      <w:numFmt w:val="upperLetter"/>
      <w:lvlText w:val="%1."/>
      <w:lvlJc w:val="left"/>
      <w:pPr>
        <w:ind w:left="797" w:hanging="360"/>
      </w:pPr>
    </w:lvl>
    <w:lvl w:ilvl="1" w:tplc="04160019" w:tentative="1">
      <w:start w:val="1"/>
      <w:numFmt w:val="lowerLetter"/>
      <w:lvlText w:val="%2."/>
      <w:lvlJc w:val="left"/>
      <w:pPr>
        <w:ind w:left="1517" w:hanging="360"/>
      </w:pPr>
    </w:lvl>
    <w:lvl w:ilvl="2" w:tplc="0416001B" w:tentative="1">
      <w:start w:val="1"/>
      <w:numFmt w:val="lowerRoman"/>
      <w:lvlText w:val="%3."/>
      <w:lvlJc w:val="right"/>
      <w:pPr>
        <w:ind w:left="2237" w:hanging="180"/>
      </w:pPr>
    </w:lvl>
    <w:lvl w:ilvl="3" w:tplc="0416000F" w:tentative="1">
      <w:start w:val="1"/>
      <w:numFmt w:val="decimal"/>
      <w:lvlText w:val="%4."/>
      <w:lvlJc w:val="left"/>
      <w:pPr>
        <w:ind w:left="2957" w:hanging="360"/>
      </w:pPr>
    </w:lvl>
    <w:lvl w:ilvl="4" w:tplc="04160019" w:tentative="1">
      <w:start w:val="1"/>
      <w:numFmt w:val="lowerLetter"/>
      <w:lvlText w:val="%5."/>
      <w:lvlJc w:val="left"/>
      <w:pPr>
        <w:ind w:left="3677" w:hanging="360"/>
      </w:pPr>
    </w:lvl>
    <w:lvl w:ilvl="5" w:tplc="0416001B" w:tentative="1">
      <w:start w:val="1"/>
      <w:numFmt w:val="lowerRoman"/>
      <w:lvlText w:val="%6."/>
      <w:lvlJc w:val="right"/>
      <w:pPr>
        <w:ind w:left="4397" w:hanging="180"/>
      </w:pPr>
    </w:lvl>
    <w:lvl w:ilvl="6" w:tplc="0416000F" w:tentative="1">
      <w:start w:val="1"/>
      <w:numFmt w:val="decimal"/>
      <w:lvlText w:val="%7."/>
      <w:lvlJc w:val="left"/>
      <w:pPr>
        <w:ind w:left="5117" w:hanging="360"/>
      </w:pPr>
    </w:lvl>
    <w:lvl w:ilvl="7" w:tplc="04160019" w:tentative="1">
      <w:start w:val="1"/>
      <w:numFmt w:val="lowerLetter"/>
      <w:lvlText w:val="%8."/>
      <w:lvlJc w:val="left"/>
      <w:pPr>
        <w:ind w:left="5837" w:hanging="360"/>
      </w:pPr>
    </w:lvl>
    <w:lvl w:ilvl="8" w:tplc="0416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3" w15:restartNumberingAfterBreak="0">
    <w:nsid w:val="706E68FF"/>
    <w:multiLevelType w:val="multilevel"/>
    <w:tmpl w:val="F12CC48E"/>
    <w:lvl w:ilvl="0">
      <w:start w:val="1"/>
      <w:numFmt w:val="lowerLetter"/>
      <w:lvlText w:val="%1)"/>
      <w:lvlJc w:val="left"/>
      <w:pPr>
        <w:ind w:left="1" w:firstLine="567"/>
      </w:pPr>
      <w:rPr>
        <w:rFonts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34" w15:restartNumberingAfterBreak="0">
    <w:nsid w:val="75AD4FB1"/>
    <w:multiLevelType w:val="multilevel"/>
    <w:tmpl w:val="A094C576"/>
    <w:name w:val="Normativo2222222"/>
    <w:lvl w:ilvl="0">
      <w:start w:val="1"/>
      <w:numFmt w:val="decimal"/>
      <w:suff w:val="nothing"/>
      <w:lvlText w:val="Art. %1º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1">
      <w:start w:val="15"/>
      <w:numFmt w:val="decimal"/>
      <w:suff w:val="nothing"/>
      <w:lvlText w:val="Art. %2.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-283" w:firstLine="567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0"/>
      <w:numFmt w:val="decimal"/>
      <w:suff w:val="nothing"/>
      <w:lvlText w:val="§ %5. 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-283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-283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4"/>
      <w:numFmt w:val="decimal"/>
      <w:suff w:val="nothing"/>
      <w:lvlText w:val="Obs. %9: "/>
      <w:lvlJc w:val="left"/>
      <w:pPr>
        <w:ind w:left="284" w:firstLine="0"/>
      </w:pPr>
      <w:rPr>
        <w:rFonts w:ascii="Ecofont Vera Sans" w:hAnsi="Ecofont Vera Sans" w:cs="Times New Roman" w:hint="default"/>
        <w:b w:val="0"/>
        <w:i/>
        <w:color w:val="FF0000"/>
        <w:sz w:val="22"/>
      </w:rPr>
    </w:lvl>
  </w:abstractNum>
  <w:abstractNum w:abstractNumId="35" w15:restartNumberingAfterBreak="0">
    <w:nsid w:val="7E816434"/>
    <w:multiLevelType w:val="multilevel"/>
    <w:tmpl w:val="F12CC48E"/>
    <w:lvl w:ilvl="0">
      <w:start w:val="1"/>
      <w:numFmt w:val="lowerLetter"/>
      <w:lvlText w:val="%1)"/>
      <w:lvlJc w:val="left"/>
      <w:pPr>
        <w:ind w:left="1" w:firstLine="567"/>
      </w:pPr>
      <w:rPr>
        <w:rFonts w:hint="default"/>
        <w:b w:val="0"/>
        <w:i w:val="0"/>
        <w:sz w:val="22"/>
      </w:rPr>
    </w:lvl>
    <w:lvl w:ilvl="1">
      <w:start w:val="10"/>
      <w:numFmt w:val="decimal"/>
      <w:suff w:val="nothing"/>
      <w:lvlText w:val="Art. %2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  <w:szCs w:val="24"/>
      </w:rPr>
    </w:lvl>
    <w:lvl w:ilvl="2">
      <w:start w:val="1"/>
      <w:numFmt w:val="none"/>
      <w:suff w:val="nothing"/>
      <w:lvlText w:val="Parágrafo único.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3">
      <w:start w:val="1"/>
      <w:numFmt w:val="decimal"/>
      <w:suff w:val="nothing"/>
      <w:lvlText w:val="§ %4º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4">
      <w:start w:val="10"/>
      <w:numFmt w:val="decimal"/>
      <w:suff w:val="nothing"/>
      <w:lvlText w:val="§ %5. 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5">
      <w:start w:val="1"/>
      <w:numFmt w:val="upperRoman"/>
      <w:suff w:val="nothing"/>
      <w:lvlText w:val="%6 -  "/>
      <w:lvlJc w:val="left"/>
      <w:pPr>
        <w:ind w:left="0" w:firstLine="567"/>
      </w:pPr>
      <w:rPr>
        <w:rFonts w:ascii="Ecofont Vera Sans" w:hAnsi="Ecofont Vera Sans" w:cs="Arial" w:hint="default"/>
        <w:b w:val="0"/>
        <w:i w:val="0"/>
        <w:sz w:val="22"/>
      </w:rPr>
    </w:lvl>
    <w:lvl w:ilvl="6">
      <w:start w:val="1"/>
      <w:numFmt w:val="lowerLetter"/>
      <w:suff w:val="nothing"/>
      <w:lvlText w:val="%7)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7">
      <w:start w:val="1"/>
      <w:numFmt w:val="lowerRoman"/>
      <w:suff w:val="nothing"/>
      <w:lvlText w:val="%8. "/>
      <w:lvlJc w:val="left"/>
      <w:pPr>
        <w:ind w:left="0" w:firstLine="567"/>
      </w:pPr>
      <w:rPr>
        <w:rFonts w:ascii="Ecofont Vera Sans" w:hAnsi="Ecofont Vera Sans" w:cs="Times New Roman" w:hint="default"/>
        <w:b w:val="0"/>
        <w:i w:val="0"/>
        <w:sz w:val="22"/>
      </w:rPr>
    </w:lvl>
    <w:lvl w:ilvl="8">
      <w:start w:val="1"/>
      <w:numFmt w:val="decimal"/>
      <w:suff w:val="nothing"/>
      <w:lvlText w:val="Obs. %9: "/>
      <w:lvlJc w:val="left"/>
      <w:pPr>
        <w:ind w:left="567" w:firstLine="0"/>
      </w:pPr>
      <w:rPr>
        <w:rFonts w:ascii="Ecofont Vera Sans" w:hAnsi="Ecofont Vera Sans" w:cs="Times New Roman" w:hint="default"/>
        <w:b w:val="0"/>
        <w:i/>
        <w:color w:val="808080" w:themeColor="background1" w:themeShade="80"/>
        <w:sz w:val="22"/>
      </w:rPr>
    </w:lvl>
  </w:abstractNum>
  <w:abstractNum w:abstractNumId="36" w15:restartNumberingAfterBreak="0">
    <w:nsid w:val="7FB053FD"/>
    <w:multiLevelType w:val="hybridMultilevel"/>
    <w:tmpl w:val="5BCE870C"/>
    <w:lvl w:ilvl="0" w:tplc="04160017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8"/>
  </w:num>
  <w:num w:numId="5">
    <w:abstractNumId w:val="19"/>
  </w:num>
  <w:num w:numId="6">
    <w:abstractNumId w:val="6"/>
  </w:num>
  <w:num w:numId="7">
    <w:abstractNumId w:val="1"/>
  </w:num>
  <w:num w:numId="8">
    <w:abstractNumId w:val="28"/>
  </w:num>
  <w:num w:numId="9">
    <w:abstractNumId w:val="7"/>
  </w:num>
  <w:num w:numId="10">
    <w:abstractNumId w:val="25"/>
  </w:num>
  <w:num w:numId="11">
    <w:abstractNumId w:val="29"/>
  </w:num>
  <w:num w:numId="12">
    <w:abstractNumId w:val="26"/>
  </w:num>
  <w:num w:numId="13">
    <w:abstractNumId w:val="15"/>
  </w:num>
  <w:num w:numId="14">
    <w:abstractNumId w:val="34"/>
  </w:num>
  <w:num w:numId="15">
    <w:abstractNumId w:val="12"/>
  </w:num>
  <w:num w:numId="16">
    <w:abstractNumId w:val="35"/>
  </w:num>
  <w:num w:numId="17">
    <w:abstractNumId w:val="33"/>
  </w:num>
  <w:num w:numId="18">
    <w:abstractNumId w:val="10"/>
  </w:num>
  <w:num w:numId="19">
    <w:abstractNumId w:val="0"/>
  </w:num>
  <w:num w:numId="20">
    <w:abstractNumId w:val="4"/>
  </w:num>
  <w:num w:numId="21">
    <w:abstractNumId w:val="18"/>
  </w:num>
  <w:num w:numId="22">
    <w:abstractNumId w:val="11"/>
  </w:num>
  <w:num w:numId="23">
    <w:abstractNumId w:val="13"/>
  </w:num>
  <w:num w:numId="24">
    <w:abstractNumId w:val="24"/>
  </w:num>
  <w:num w:numId="25">
    <w:abstractNumId w:val="5"/>
  </w:num>
  <w:num w:numId="26">
    <w:abstractNumId w:val="3"/>
  </w:num>
  <w:num w:numId="27">
    <w:abstractNumId w:val="36"/>
  </w:num>
  <w:num w:numId="28">
    <w:abstractNumId w:val="20"/>
  </w:num>
  <w:num w:numId="29">
    <w:abstractNumId w:val="16"/>
  </w:num>
  <w:num w:numId="30">
    <w:abstractNumId w:val="2"/>
  </w:num>
  <w:num w:numId="31">
    <w:abstractNumId w:val="14"/>
  </w:num>
  <w:num w:numId="32">
    <w:abstractNumId w:val="32"/>
  </w:num>
  <w:num w:numId="33">
    <w:abstractNumId w:val="22"/>
  </w:num>
  <w:num w:numId="34">
    <w:abstractNumId w:val="31"/>
  </w:num>
  <w:num w:numId="35">
    <w:abstractNumId w:val="17"/>
  </w:num>
  <w:num w:numId="36">
    <w:abstractNumId w:val="27"/>
  </w:num>
  <w:num w:numId="37">
    <w:abstractNumId w:val="2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2D"/>
    <w:rsid w:val="000003EC"/>
    <w:rsid w:val="00006375"/>
    <w:rsid w:val="0001017A"/>
    <w:rsid w:val="00022C6B"/>
    <w:rsid w:val="0002435D"/>
    <w:rsid w:val="00024482"/>
    <w:rsid w:val="00030078"/>
    <w:rsid w:val="00033504"/>
    <w:rsid w:val="000344BD"/>
    <w:rsid w:val="0004319D"/>
    <w:rsid w:val="000431A4"/>
    <w:rsid w:val="000477F7"/>
    <w:rsid w:val="00051DD8"/>
    <w:rsid w:val="00054125"/>
    <w:rsid w:val="0005445A"/>
    <w:rsid w:val="0006077F"/>
    <w:rsid w:val="0006174B"/>
    <w:rsid w:val="000653F1"/>
    <w:rsid w:val="00065F40"/>
    <w:rsid w:val="000772D8"/>
    <w:rsid w:val="00077694"/>
    <w:rsid w:val="00080662"/>
    <w:rsid w:val="00080C4B"/>
    <w:rsid w:val="000817E7"/>
    <w:rsid w:val="000904F5"/>
    <w:rsid w:val="000A11AB"/>
    <w:rsid w:val="000A2056"/>
    <w:rsid w:val="000A2543"/>
    <w:rsid w:val="000A5D51"/>
    <w:rsid w:val="000B0AD2"/>
    <w:rsid w:val="000B3780"/>
    <w:rsid w:val="000C3A42"/>
    <w:rsid w:val="000C6875"/>
    <w:rsid w:val="000C69DC"/>
    <w:rsid w:val="000D21E9"/>
    <w:rsid w:val="000D4485"/>
    <w:rsid w:val="000E1862"/>
    <w:rsid w:val="000E3C77"/>
    <w:rsid w:val="000E5315"/>
    <w:rsid w:val="000E53A1"/>
    <w:rsid w:val="000F0365"/>
    <w:rsid w:val="000F0AD2"/>
    <w:rsid w:val="000F0F80"/>
    <w:rsid w:val="000F26E7"/>
    <w:rsid w:val="000F38FE"/>
    <w:rsid w:val="000F752B"/>
    <w:rsid w:val="000F7FFC"/>
    <w:rsid w:val="00100196"/>
    <w:rsid w:val="0010163F"/>
    <w:rsid w:val="00104B31"/>
    <w:rsid w:val="00126C9A"/>
    <w:rsid w:val="00126DB9"/>
    <w:rsid w:val="00132068"/>
    <w:rsid w:val="00135970"/>
    <w:rsid w:val="00140123"/>
    <w:rsid w:val="00147CFB"/>
    <w:rsid w:val="00147DF6"/>
    <w:rsid w:val="0015479A"/>
    <w:rsid w:val="00155188"/>
    <w:rsid w:val="00162BB9"/>
    <w:rsid w:val="00163AD3"/>
    <w:rsid w:val="00174824"/>
    <w:rsid w:val="00175F6C"/>
    <w:rsid w:val="001761E2"/>
    <w:rsid w:val="00180BD1"/>
    <w:rsid w:val="00182184"/>
    <w:rsid w:val="00183AFC"/>
    <w:rsid w:val="001852A9"/>
    <w:rsid w:val="001861BB"/>
    <w:rsid w:val="001872C8"/>
    <w:rsid w:val="00194794"/>
    <w:rsid w:val="0019547D"/>
    <w:rsid w:val="001957E6"/>
    <w:rsid w:val="001966A9"/>
    <w:rsid w:val="001A0EAB"/>
    <w:rsid w:val="001A549F"/>
    <w:rsid w:val="001B17AF"/>
    <w:rsid w:val="001D46EB"/>
    <w:rsid w:val="001E062D"/>
    <w:rsid w:val="001E1188"/>
    <w:rsid w:val="002011E6"/>
    <w:rsid w:val="0020152D"/>
    <w:rsid w:val="00203D18"/>
    <w:rsid w:val="002044C8"/>
    <w:rsid w:val="00205314"/>
    <w:rsid w:val="002079CE"/>
    <w:rsid w:val="00210CD1"/>
    <w:rsid w:val="00211567"/>
    <w:rsid w:val="00215A7A"/>
    <w:rsid w:val="00217DA7"/>
    <w:rsid w:val="00217E85"/>
    <w:rsid w:val="002278C2"/>
    <w:rsid w:val="00230CA9"/>
    <w:rsid w:val="002344BD"/>
    <w:rsid w:val="00235AF0"/>
    <w:rsid w:val="002362AC"/>
    <w:rsid w:val="00240C06"/>
    <w:rsid w:val="0025131F"/>
    <w:rsid w:val="002536A0"/>
    <w:rsid w:val="002623E0"/>
    <w:rsid w:val="0026298D"/>
    <w:rsid w:val="00263929"/>
    <w:rsid w:val="00265847"/>
    <w:rsid w:val="00266FED"/>
    <w:rsid w:val="00270149"/>
    <w:rsid w:val="00270274"/>
    <w:rsid w:val="0027093F"/>
    <w:rsid w:val="00273A54"/>
    <w:rsid w:val="002A4A1A"/>
    <w:rsid w:val="002A64D7"/>
    <w:rsid w:val="002A6641"/>
    <w:rsid w:val="002B15E7"/>
    <w:rsid w:val="002B2FA3"/>
    <w:rsid w:val="002B4884"/>
    <w:rsid w:val="002B6EC9"/>
    <w:rsid w:val="002C0D45"/>
    <w:rsid w:val="002C45D5"/>
    <w:rsid w:val="002C4D18"/>
    <w:rsid w:val="002C57B4"/>
    <w:rsid w:val="002D199D"/>
    <w:rsid w:val="002D49C7"/>
    <w:rsid w:val="002D4B73"/>
    <w:rsid w:val="002D703A"/>
    <w:rsid w:val="002E3E1A"/>
    <w:rsid w:val="002F07B0"/>
    <w:rsid w:val="002F1957"/>
    <w:rsid w:val="002F2A6D"/>
    <w:rsid w:val="002F3357"/>
    <w:rsid w:val="002F50A9"/>
    <w:rsid w:val="002F60A6"/>
    <w:rsid w:val="002F70A0"/>
    <w:rsid w:val="00301760"/>
    <w:rsid w:val="00310F3D"/>
    <w:rsid w:val="00313E31"/>
    <w:rsid w:val="003140DB"/>
    <w:rsid w:val="00315FDE"/>
    <w:rsid w:val="0032542F"/>
    <w:rsid w:val="00331AD0"/>
    <w:rsid w:val="00331E96"/>
    <w:rsid w:val="00332890"/>
    <w:rsid w:val="0033421C"/>
    <w:rsid w:val="00343B69"/>
    <w:rsid w:val="00346A33"/>
    <w:rsid w:val="003478EC"/>
    <w:rsid w:val="00364826"/>
    <w:rsid w:val="00370003"/>
    <w:rsid w:val="0037032F"/>
    <w:rsid w:val="00372F08"/>
    <w:rsid w:val="003772E1"/>
    <w:rsid w:val="00380A75"/>
    <w:rsid w:val="003812D1"/>
    <w:rsid w:val="00384062"/>
    <w:rsid w:val="003867A5"/>
    <w:rsid w:val="003867FE"/>
    <w:rsid w:val="003942B9"/>
    <w:rsid w:val="003A03D8"/>
    <w:rsid w:val="003A30CF"/>
    <w:rsid w:val="003A3C67"/>
    <w:rsid w:val="003A5B77"/>
    <w:rsid w:val="003B014A"/>
    <w:rsid w:val="003B29A0"/>
    <w:rsid w:val="003B413E"/>
    <w:rsid w:val="003B624C"/>
    <w:rsid w:val="003B7FEE"/>
    <w:rsid w:val="003C2FEC"/>
    <w:rsid w:val="003C3095"/>
    <w:rsid w:val="003E01CC"/>
    <w:rsid w:val="003E061B"/>
    <w:rsid w:val="003E0FEE"/>
    <w:rsid w:val="003E24DD"/>
    <w:rsid w:val="003E4F5A"/>
    <w:rsid w:val="003E7AE2"/>
    <w:rsid w:val="003F0A72"/>
    <w:rsid w:val="003F142B"/>
    <w:rsid w:val="003F25E0"/>
    <w:rsid w:val="003F576A"/>
    <w:rsid w:val="004045B8"/>
    <w:rsid w:val="0040724E"/>
    <w:rsid w:val="00413EC6"/>
    <w:rsid w:val="0041517F"/>
    <w:rsid w:val="00421134"/>
    <w:rsid w:val="00421658"/>
    <w:rsid w:val="00423B24"/>
    <w:rsid w:val="00424BC0"/>
    <w:rsid w:val="00424F58"/>
    <w:rsid w:val="00433772"/>
    <w:rsid w:val="00434B1D"/>
    <w:rsid w:val="00434C16"/>
    <w:rsid w:val="004364A5"/>
    <w:rsid w:val="00437CA8"/>
    <w:rsid w:val="00437D5C"/>
    <w:rsid w:val="004405D5"/>
    <w:rsid w:val="004465DE"/>
    <w:rsid w:val="00451B84"/>
    <w:rsid w:val="00460288"/>
    <w:rsid w:val="00460F78"/>
    <w:rsid w:val="00462ED9"/>
    <w:rsid w:val="00464CB6"/>
    <w:rsid w:val="00472D46"/>
    <w:rsid w:val="00473CA4"/>
    <w:rsid w:val="004754EF"/>
    <w:rsid w:val="00476FD1"/>
    <w:rsid w:val="0047717F"/>
    <w:rsid w:val="00482B3F"/>
    <w:rsid w:val="00495399"/>
    <w:rsid w:val="00497992"/>
    <w:rsid w:val="004A11CF"/>
    <w:rsid w:val="004B33CB"/>
    <w:rsid w:val="004B349D"/>
    <w:rsid w:val="004B6BB6"/>
    <w:rsid w:val="004C235D"/>
    <w:rsid w:val="004C5954"/>
    <w:rsid w:val="004D3246"/>
    <w:rsid w:val="004D41E1"/>
    <w:rsid w:val="004D4982"/>
    <w:rsid w:val="004D4B18"/>
    <w:rsid w:val="004E1246"/>
    <w:rsid w:val="004E156D"/>
    <w:rsid w:val="004F4C50"/>
    <w:rsid w:val="005014A3"/>
    <w:rsid w:val="00506E35"/>
    <w:rsid w:val="005126B8"/>
    <w:rsid w:val="0051569E"/>
    <w:rsid w:val="00515BED"/>
    <w:rsid w:val="0053398B"/>
    <w:rsid w:val="0053615A"/>
    <w:rsid w:val="00543CD8"/>
    <w:rsid w:val="005447CA"/>
    <w:rsid w:val="00545D23"/>
    <w:rsid w:val="00553667"/>
    <w:rsid w:val="00562ADE"/>
    <w:rsid w:val="005667BC"/>
    <w:rsid w:val="00570147"/>
    <w:rsid w:val="00571BCD"/>
    <w:rsid w:val="00585F1D"/>
    <w:rsid w:val="005971BC"/>
    <w:rsid w:val="005B5E71"/>
    <w:rsid w:val="005C0767"/>
    <w:rsid w:val="005C3991"/>
    <w:rsid w:val="005C576E"/>
    <w:rsid w:val="005D22C0"/>
    <w:rsid w:val="005E1D5A"/>
    <w:rsid w:val="005E31C0"/>
    <w:rsid w:val="005E3503"/>
    <w:rsid w:val="005E3AAF"/>
    <w:rsid w:val="005E3C61"/>
    <w:rsid w:val="005E43B8"/>
    <w:rsid w:val="005E6433"/>
    <w:rsid w:val="005F0A5E"/>
    <w:rsid w:val="005F299F"/>
    <w:rsid w:val="005F48BF"/>
    <w:rsid w:val="005F5068"/>
    <w:rsid w:val="005F5F6C"/>
    <w:rsid w:val="00604FB5"/>
    <w:rsid w:val="00613280"/>
    <w:rsid w:val="00614ED6"/>
    <w:rsid w:val="00630B2D"/>
    <w:rsid w:val="00633638"/>
    <w:rsid w:val="00634FD0"/>
    <w:rsid w:val="006376B1"/>
    <w:rsid w:val="00637D5A"/>
    <w:rsid w:val="0064348A"/>
    <w:rsid w:val="0064527A"/>
    <w:rsid w:val="00646A78"/>
    <w:rsid w:val="006528FD"/>
    <w:rsid w:val="006638F1"/>
    <w:rsid w:val="006654C4"/>
    <w:rsid w:val="0067426A"/>
    <w:rsid w:val="00674695"/>
    <w:rsid w:val="00676B13"/>
    <w:rsid w:val="00676EA8"/>
    <w:rsid w:val="00680E76"/>
    <w:rsid w:val="0068527A"/>
    <w:rsid w:val="00685B79"/>
    <w:rsid w:val="00687BA7"/>
    <w:rsid w:val="006905B4"/>
    <w:rsid w:val="00696581"/>
    <w:rsid w:val="006A271B"/>
    <w:rsid w:val="006B11B2"/>
    <w:rsid w:val="006B2F92"/>
    <w:rsid w:val="006C25D5"/>
    <w:rsid w:val="006C3B72"/>
    <w:rsid w:val="006C4E84"/>
    <w:rsid w:val="006C6C52"/>
    <w:rsid w:val="006D0B8F"/>
    <w:rsid w:val="006D241F"/>
    <w:rsid w:val="006D54E8"/>
    <w:rsid w:val="006E2203"/>
    <w:rsid w:val="006E4D45"/>
    <w:rsid w:val="006E743E"/>
    <w:rsid w:val="006E7577"/>
    <w:rsid w:val="006F300C"/>
    <w:rsid w:val="006F3F8A"/>
    <w:rsid w:val="006F7721"/>
    <w:rsid w:val="006F7A76"/>
    <w:rsid w:val="00700EB9"/>
    <w:rsid w:val="00706667"/>
    <w:rsid w:val="00706A2F"/>
    <w:rsid w:val="00710B47"/>
    <w:rsid w:val="007167E7"/>
    <w:rsid w:val="00716C9B"/>
    <w:rsid w:val="007170F8"/>
    <w:rsid w:val="007202F2"/>
    <w:rsid w:val="007227E0"/>
    <w:rsid w:val="00724819"/>
    <w:rsid w:val="0072516E"/>
    <w:rsid w:val="00736B34"/>
    <w:rsid w:val="00746989"/>
    <w:rsid w:val="00752AB2"/>
    <w:rsid w:val="00760972"/>
    <w:rsid w:val="007620BB"/>
    <w:rsid w:val="007622D9"/>
    <w:rsid w:val="00763634"/>
    <w:rsid w:val="00765757"/>
    <w:rsid w:val="0076699C"/>
    <w:rsid w:val="00772083"/>
    <w:rsid w:val="0077654F"/>
    <w:rsid w:val="00784647"/>
    <w:rsid w:val="00785CD2"/>
    <w:rsid w:val="007934A5"/>
    <w:rsid w:val="007A3194"/>
    <w:rsid w:val="007B2245"/>
    <w:rsid w:val="007B2BB9"/>
    <w:rsid w:val="007B2DD8"/>
    <w:rsid w:val="007B44C3"/>
    <w:rsid w:val="007B52AE"/>
    <w:rsid w:val="007B6707"/>
    <w:rsid w:val="007C0F65"/>
    <w:rsid w:val="007C1A77"/>
    <w:rsid w:val="007C1C46"/>
    <w:rsid w:val="007D3B38"/>
    <w:rsid w:val="007E6539"/>
    <w:rsid w:val="007E6697"/>
    <w:rsid w:val="007E7E10"/>
    <w:rsid w:val="007F1AB0"/>
    <w:rsid w:val="007F2638"/>
    <w:rsid w:val="007F5340"/>
    <w:rsid w:val="00800693"/>
    <w:rsid w:val="00810511"/>
    <w:rsid w:val="00811046"/>
    <w:rsid w:val="00822C11"/>
    <w:rsid w:val="00824675"/>
    <w:rsid w:val="008247A0"/>
    <w:rsid w:val="00825503"/>
    <w:rsid w:val="0082555A"/>
    <w:rsid w:val="008321C0"/>
    <w:rsid w:val="00834177"/>
    <w:rsid w:val="00841093"/>
    <w:rsid w:val="00844299"/>
    <w:rsid w:val="00845F5B"/>
    <w:rsid w:val="00854DD4"/>
    <w:rsid w:val="00861B3E"/>
    <w:rsid w:val="00862319"/>
    <w:rsid w:val="008632A1"/>
    <w:rsid w:val="00865B9D"/>
    <w:rsid w:val="0086733D"/>
    <w:rsid w:val="008711D7"/>
    <w:rsid w:val="008747DA"/>
    <w:rsid w:val="008771D0"/>
    <w:rsid w:val="00877246"/>
    <w:rsid w:val="00885934"/>
    <w:rsid w:val="008903DF"/>
    <w:rsid w:val="008906CC"/>
    <w:rsid w:val="008913E6"/>
    <w:rsid w:val="00896309"/>
    <w:rsid w:val="008A0925"/>
    <w:rsid w:val="008A0A00"/>
    <w:rsid w:val="008B0D19"/>
    <w:rsid w:val="008B384D"/>
    <w:rsid w:val="008B3D3E"/>
    <w:rsid w:val="008B75DE"/>
    <w:rsid w:val="008C4D11"/>
    <w:rsid w:val="008C626F"/>
    <w:rsid w:val="008D0D20"/>
    <w:rsid w:val="008D5F7F"/>
    <w:rsid w:val="008D628B"/>
    <w:rsid w:val="008E0CC0"/>
    <w:rsid w:val="008E0DB1"/>
    <w:rsid w:val="008E2AFB"/>
    <w:rsid w:val="008E42B7"/>
    <w:rsid w:val="008E5569"/>
    <w:rsid w:val="008F2C48"/>
    <w:rsid w:val="008F619E"/>
    <w:rsid w:val="008F6D61"/>
    <w:rsid w:val="00902DDA"/>
    <w:rsid w:val="00903AC0"/>
    <w:rsid w:val="009060AF"/>
    <w:rsid w:val="009060F5"/>
    <w:rsid w:val="00906206"/>
    <w:rsid w:val="0091283F"/>
    <w:rsid w:val="009129B5"/>
    <w:rsid w:val="009211F4"/>
    <w:rsid w:val="00922888"/>
    <w:rsid w:val="00933905"/>
    <w:rsid w:val="00936359"/>
    <w:rsid w:val="00936973"/>
    <w:rsid w:val="0093716B"/>
    <w:rsid w:val="00941B7F"/>
    <w:rsid w:val="00945AA4"/>
    <w:rsid w:val="009504D6"/>
    <w:rsid w:val="00950804"/>
    <w:rsid w:val="009524B3"/>
    <w:rsid w:val="00953F29"/>
    <w:rsid w:val="00960644"/>
    <w:rsid w:val="00960CD6"/>
    <w:rsid w:val="009611A7"/>
    <w:rsid w:val="009704E6"/>
    <w:rsid w:val="00980874"/>
    <w:rsid w:val="00985F9D"/>
    <w:rsid w:val="00995195"/>
    <w:rsid w:val="009A13B4"/>
    <w:rsid w:val="009A7828"/>
    <w:rsid w:val="009B43A2"/>
    <w:rsid w:val="009B511E"/>
    <w:rsid w:val="009C2523"/>
    <w:rsid w:val="009C37DF"/>
    <w:rsid w:val="009C4244"/>
    <w:rsid w:val="009D70A4"/>
    <w:rsid w:val="009E2BB3"/>
    <w:rsid w:val="009E4149"/>
    <w:rsid w:val="009E5F54"/>
    <w:rsid w:val="009F05A4"/>
    <w:rsid w:val="009F09CD"/>
    <w:rsid w:val="00A05A14"/>
    <w:rsid w:val="00A07F47"/>
    <w:rsid w:val="00A10EF6"/>
    <w:rsid w:val="00A1550C"/>
    <w:rsid w:val="00A1689D"/>
    <w:rsid w:val="00A24330"/>
    <w:rsid w:val="00A2461D"/>
    <w:rsid w:val="00A25B48"/>
    <w:rsid w:val="00A26C76"/>
    <w:rsid w:val="00A30313"/>
    <w:rsid w:val="00A32203"/>
    <w:rsid w:val="00A34153"/>
    <w:rsid w:val="00A359E3"/>
    <w:rsid w:val="00A374B0"/>
    <w:rsid w:val="00A409D4"/>
    <w:rsid w:val="00A417FB"/>
    <w:rsid w:val="00A42AB7"/>
    <w:rsid w:val="00A45D88"/>
    <w:rsid w:val="00A47836"/>
    <w:rsid w:val="00A60087"/>
    <w:rsid w:val="00A60C14"/>
    <w:rsid w:val="00A66016"/>
    <w:rsid w:val="00A67A73"/>
    <w:rsid w:val="00A714DC"/>
    <w:rsid w:val="00A74C31"/>
    <w:rsid w:val="00A7733A"/>
    <w:rsid w:val="00A81EB3"/>
    <w:rsid w:val="00A90E97"/>
    <w:rsid w:val="00AA08DF"/>
    <w:rsid w:val="00AA3B2A"/>
    <w:rsid w:val="00AA5C39"/>
    <w:rsid w:val="00AA7BE2"/>
    <w:rsid w:val="00AB259F"/>
    <w:rsid w:val="00AC05EF"/>
    <w:rsid w:val="00AC1C46"/>
    <w:rsid w:val="00AC39B7"/>
    <w:rsid w:val="00AC62E5"/>
    <w:rsid w:val="00AD037D"/>
    <w:rsid w:val="00AD0CB7"/>
    <w:rsid w:val="00AD251D"/>
    <w:rsid w:val="00AD512D"/>
    <w:rsid w:val="00AE2902"/>
    <w:rsid w:val="00AE4BBC"/>
    <w:rsid w:val="00AE578A"/>
    <w:rsid w:val="00AE58D4"/>
    <w:rsid w:val="00AE5ABF"/>
    <w:rsid w:val="00AF2177"/>
    <w:rsid w:val="00AF6E0B"/>
    <w:rsid w:val="00B10479"/>
    <w:rsid w:val="00B15125"/>
    <w:rsid w:val="00B256DD"/>
    <w:rsid w:val="00B269CB"/>
    <w:rsid w:val="00B2741B"/>
    <w:rsid w:val="00B31D2A"/>
    <w:rsid w:val="00B33CDE"/>
    <w:rsid w:val="00B40536"/>
    <w:rsid w:val="00B41853"/>
    <w:rsid w:val="00B41EDA"/>
    <w:rsid w:val="00B455D1"/>
    <w:rsid w:val="00B460E0"/>
    <w:rsid w:val="00B4757C"/>
    <w:rsid w:val="00B47EBA"/>
    <w:rsid w:val="00B50446"/>
    <w:rsid w:val="00B509CA"/>
    <w:rsid w:val="00B51C48"/>
    <w:rsid w:val="00B53990"/>
    <w:rsid w:val="00B53D6A"/>
    <w:rsid w:val="00B5470E"/>
    <w:rsid w:val="00B56383"/>
    <w:rsid w:val="00B56A1F"/>
    <w:rsid w:val="00B643E5"/>
    <w:rsid w:val="00B65C93"/>
    <w:rsid w:val="00B71FB0"/>
    <w:rsid w:val="00B74DD4"/>
    <w:rsid w:val="00B8076D"/>
    <w:rsid w:val="00B81875"/>
    <w:rsid w:val="00B93CE7"/>
    <w:rsid w:val="00BA12D8"/>
    <w:rsid w:val="00BA14C7"/>
    <w:rsid w:val="00BA1FD2"/>
    <w:rsid w:val="00BA2512"/>
    <w:rsid w:val="00BA508B"/>
    <w:rsid w:val="00BA7E95"/>
    <w:rsid w:val="00BB3CFE"/>
    <w:rsid w:val="00BC120A"/>
    <w:rsid w:val="00BD3012"/>
    <w:rsid w:val="00BD42D1"/>
    <w:rsid w:val="00BD46EC"/>
    <w:rsid w:val="00BD6438"/>
    <w:rsid w:val="00BE0C61"/>
    <w:rsid w:val="00BE3624"/>
    <w:rsid w:val="00BF1316"/>
    <w:rsid w:val="00BF143E"/>
    <w:rsid w:val="00BF1D8B"/>
    <w:rsid w:val="00BF201D"/>
    <w:rsid w:val="00BF454F"/>
    <w:rsid w:val="00C00411"/>
    <w:rsid w:val="00C05DEF"/>
    <w:rsid w:val="00C06A26"/>
    <w:rsid w:val="00C109DE"/>
    <w:rsid w:val="00C2376D"/>
    <w:rsid w:val="00C2742A"/>
    <w:rsid w:val="00C27C64"/>
    <w:rsid w:val="00C30398"/>
    <w:rsid w:val="00C30C23"/>
    <w:rsid w:val="00C31F2A"/>
    <w:rsid w:val="00C36447"/>
    <w:rsid w:val="00C369C4"/>
    <w:rsid w:val="00C44E0C"/>
    <w:rsid w:val="00C55AAC"/>
    <w:rsid w:val="00C65E3D"/>
    <w:rsid w:val="00C67806"/>
    <w:rsid w:val="00C73157"/>
    <w:rsid w:val="00C76737"/>
    <w:rsid w:val="00C868B1"/>
    <w:rsid w:val="00C86B2F"/>
    <w:rsid w:val="00C87075"/>
    <w:rsid w:val="00C905A6"/>
    <w:rsid w:val="00C907DE"/>
    <w:rsid w:val="00C94994"/>
    <w:rsid w:val="00C95BB4"/>
    <w:rsid w:val="00CA15B8"/>
    <w:rsid w:val="00CA2529"/>
    <w:rsid w:val="00CA6343"/>
    <w:rsid w:val="00CB1373"/>
    <w:rsid w:val="00CB1BE1"/>
    <w:rsid w:val="00CB7124"/>
    <w:rsid w:val="00CC525B"/>
    <w:rsid w:val="00CC6A10"/>
    <w:rsid w:val="00CD126E"/>
    <w:rsid w:val="00CD13DF"/>
    <w:rsid w:val="00CD3821"/>
    <w:rsid w:val="00CE158B"/>
    <w:rsid w:val="00CE3D17"/>
    <w:rsid w:val="00CE6944"/>
    <w:rsid w:val="00CF08B3"/>
    <w:rsid w:val="00CF1BF9"/>
    <w:rsid w:val="00CF7A64"/>
    <w:rsid w:val="00D001E0"/>
    <w:rsid w:val="00D01624"/>
    <w:rsid w:val="00D05C79"/>
    <w:rsid w:val="00D06551"/>
    <w:rsid w:val="00D1780E"/>
    <w:rsid w:val="00D257C9"/>
    <w:rsid w:val="00D27ACD"/>
    <w:rsid w:val="00D30292"/>
    <w:rsid w:val="00D316E4"/>
    <w:rsid w:val="00D358C4"/>
    <w:rsid w:val="00D3695C"/>
    <w:rsid w:val="00D37A7A"/>
    <w:rsid w:val="00D537F4"/>
    <w:rsid w:val="00D53E11"/>
    <w:rsid w:val="00D54FC4"/>
    <w:rsid w:val="00D57C90"/>
    <w:rsid w:val="00D62FB3"/>
    <w:rsid w:val="00D8279C"/>
    <w:rsid w:val="00DA04D4"/>
    <w:rsid w:val="00DA4B5F"/>
    <w:rsid w:val="00DB0FEE"/>
    <w:rsid w:val="00DB100B"/>
    <w:rsid w:val="00DB4C9C"/>
    <w:rsid w:val="00DB73A0"/>
    <w:rsid w:val="00DC13AA"/>
    <w:rsid w:val="00DC42C4"/>
    <w:rsid w:val="00DD4007"/>
    <w:rsid w:val="00DE1D1B"/>
    <w:rsid w:val="00DE6C76"/>
    <w:rsid w:val="00DF25CE"/>
    <w:rsid w:val="00DF293F"/>
    <w:rsid w:val="00DF5869"/>
    <w:rsid w:val="00E04BA1"/>
    <w:rsid w:val="00E04FD7"/>
    <w:rsid w:val="00E056DE"/>
    <w:rsid w:val="00E104FB"/>
    <w:rsid w:val="00E120A4"/>
    <w:rsid w:val="00E16AAC"/>
    <w:rsid w:val="00E20A41"/>
    <w:rsid w:val="00E24850"/>
    <w:rsid w:val="00E31CF7"/>
    <w:rsid w:val="00E42429"/>
    <w:rsid w:val="00E42EE5"/>
    <w:rsid w:val="00E43572"/>
    <w:rsid w:val="00E45BB3"/>
    <w:rsid w:val="00E5041B"/>
    <w:rsid w:val="00E50BC2"/>
    <w:rsid w:val="00E51778"/>
    <w:rsid w:val="00E5274C"/>
    <w:rsid w:val="00E54950"/>
    <w:rsid w:val="00E60ABA"/>
    <w:rsid w:val="00E60E7C"/>
    <w:rsid w:val="00E67B4A"/>
    <w:rsid w:val="00E736FC"/>
    <w:rsid w:val="00E77523"/>
    <w:rsid w:val="00E81106"/>
    <w:rsid w:val="00E81557"/>
    <w:rsid w:val="00E82479"/>
    <w:rsid w:val="00E87AC9"/>
    <w:rsid w:val="00E90C61"/>
    <w:rsid w:val="00E96F32"/>
    <w:rsid w:val="00E973D4"/>
    <w:rsid w:val="00EA43DF"/>
    <w:rsid w:val="00EA4A68"/>
    <w:rsid w:val="00EA5FCB"/>
    <w:rsid w:val="00EC309F"/>
    <w:rsid w:val="00EC4F7A"/>
    <w:rsid w:val="00EC5ADF"/>
    <w:rsid w:val="00EC5BF8"/>
    <w:rsid w:val="00EC6AC0"/>
    <w:rsid w:val="00EC7368"/>
    <w:rsid w:val="00ED04B4"/>
    <w:rsid w:val="00ED05E9"/>
    <w:rsid w:val="00ED2ABC"/>
    <w:rsid w:val="00ED5AB5"/>
    <w:rsid w:val="00EE0748"/>
    <w:rsid w:val="00EE163A"/>
    <w:rsid w:val="00EF1733"/>
    <w:rsid w:val="00EF5113"/>
    <w:rsid w:val="00F12E9C"/>
    <w:rsid w:val="00F16E65"/>
    <w:rsid w:val="00F21374"/>
    <w:rsid w:val="00F27758"/>
    <w:rsid w:val="00F34566"/>
    <w:rsid w:val="00F36187"/>
    <w:rsid w:val="00F378A5"/>
    <w:rsid w:val="00F442B7"/>
    <w:rsid w:val="00F463EC"/>
    <w:rsid w:val="00F5022D"/>
    <w:rsid w:val="00F52D2E"/>
    <w:rsid w:val="00F54832"/>
    <w:rsid w:val="00F63781"/>
    <w:rsid w:val="00F63A27"/>
    <w:rsid w:val="00F66281"/>
    <w:rsid w:val="00F71659"/>
    <w:rsid w:val="00F721AB"/>
    <w:rsid w:val="00F77D5C"/>
    <w:rsid w:val="00F840E0"/>
    <w:rsid w:val="00F862B5"/>
    <w:rsid w:val="00F9013E"/>
    <w:rsid w:val="00F951EA"/>
    <w:rsid w:val="00F96ED5"/>
    <w:rsid w:val="00FA0A51"/>
    <w:rsid w:val="00FA2D85"/>
    <w:rsid w:val="00FA3F36"/>
    <w:rsid w:val="00FC3F59"/>
    <w:rsid w:val="00FD0D9F"/>
    <w:rsid w:val="00FD53E3"/>
    <w:rsid w:val="00FD55E7"/>
    <w:rsid w:val="00FD7B61"/>
    <w:rsid w:val="00FE2141"/>
    <w:rsid w:val="00FE2CFC"/>
    <w:rsid w:val="00FE4171"/>
    <w:rsid w:val="00FE490B"/>
    <w:rsid w:val="00FE54B1"/>
    <w:rsid w:val="00FE59F9"/>
    <w:rsid w:val="00FF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B62E5"/>
  <w15:docId w15:val="{92B3112F-CCAD-4D7C-AC63-4CA981B1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6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11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1E062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E062D"/>
    <w:rPr>
      <w:rFonts w:ascii="Times New Roman" w:eastAsia="Times New Roman" w:hAnsi="Times New Roman" w:cs="Times New Roman"/>
      <w:b/>
      <w:bCs/>
      <w:lang w:eastAsia="pt-BR"/>
    </w:rPr>
  </w:style>
  <w:style w:type="paragraph" w:styleId="Cabealho">
    <w:name w:val="header"/>
    <w:basedOn w:val="Normal"/>
    <w:link w:val="CabealhoChar"/>
    <w:rsid w:val="001E06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E062D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E06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E062D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1E062D"/>
  </w:style>
  <w:style w:type="paragraph" w:styleId="Corpodetexto">
    <w:name w:val="Body Text"/>
    <w:basedOn w:val="Normal"/>
    <w:link w:val="CorpodetextoChar"/>
    <w:rsid w:val="001E06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E062D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62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E062D"/>
    <w:rPr>
      <w:rFonts w:ascii="Arial" w:eastAsia="Times New Roman" w:hAnsi="Arial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A5FCB"/>
    <w:pPr>
      <w:ind w:left="708"/>
    </w:pPr>
    <w:rPr>
      <w:sz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63634"/>
    <w:pPr>
      <w:suppressAutoHyphens/>
    </w:pPr>
    <w:rPr>
      <w:sz w:val="20"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63634"/>
    <w:rPr>
      <w:rFonts w:ascii="Arial" w:eastAsia="Times New Roman" w:hAnsi="Arial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E120A4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1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14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E214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2141"/>
    <w:pPr>
      <w:suppressAutoHyphens w:val="0"/>
    </w:pPr>
    <w:rPr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2141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11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t-BR"/>
    </w:rPr>
  </w:style>
  <w:style w:type="paragraph" w:customStyle="1" w:styleId="CHAMADA">
    <w:name w:val="CHAMADA"/>
    <w:basedOn w:val="Normal"/>
    <w:rsid w:val="008711D7"/>
    <w:pPr>
      <w:suppressAutoHyphens/>
      <w:spacing w:before="120" w:after="40"/>
      <w:jc w:val="left"/>
    </w:pPr>
    <w:rPr>
      <w:rFonts w:ascii="Times New Roman" w:hAnsi="Times New Roman"/>
      <w:lang w:eastAsia="ar-SA"/>
    </w:rPr>
  </w:style>
  <w:style w:type="paragraph" w:customStyle="1" w:styleId="Default">
    <w:name w:val="Default"/>
    <w:rsid w:val="00B26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E96F3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951E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E9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E97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90E97"/>
    <w:rPr>
      <w:vertAlign w:val="superscript"/>
    </w:rPr>
  </w:style>
  <w:style w:type="table" w:styleId="Tabelacomgrade">
    <w:name w:val="Table Grid"/>
    <w:basedOn w:val="Tabelanormal"/>
    <w:uiPriority w:val="59"/>
    <w:rsid w:val="0008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40C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.europa.eu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pacitacao@antt.gov.b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pacitacao@antt.gov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apacita&#231;&#227;o@antt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apacitacao@antt.gov.br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ra.europa.eu/Core-Activities/Safety/Pages/Home.aspx" TargetMode="External"/><Relationship Id="rId2" Type="http://schemas.openxmlformats.org/officeDocument/2006/relationships/hyperlink" Target="http://www.era.europa.eu/Core-Activities/Interoperability/Pages/home.aspx" TargetMode="External"/><Relationship Id="rId1" Type="http://schemas.openxmlformats.org/officeDocument/2006/relationships/hyperlink" Target="http://www.era.europa.eu/Core-Activities/Economic-Evaluation/Pages/home.aspx" TargetMode="External"/><Relationship Id="rId4" Type="http://schemas.openxmlformats.org/officeDocument/2006/relationships/hyperlink" Target="http://www.era.europa.eu/Core-Activities/ERTMS/Pages/home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960E-0D04-4190-8A7C-C91A1393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1975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ANTT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patricia.costa</dc:creator>
  <cp:lastModifiedBy>Cynthia Ruas Vieira</cp:lastModifiedBy>
  <cp:revision>4</cp:revision>
  <cp:lastPrinted>2017-06-29T11:45:00Z</cp:lastPrinted>
  <dcterms:created xsi:type="dcterms:W3CDTF">2017-07-05T18:26:00Z</dcterms:created>
  <dcterms:modified xsi:type="dcterms:W3CDTF">2017-07-05T19:06:00Z</dcterms:modified>
</cp:coreProperties>
</file>